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7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8B4FE6" w14:paraId="25CA235A" w14:textId="77777777" w:rsidTr="00D61589">
        <w:trPr>
          <w:gridAfter w:val="1"/>
          <w:wAfter w:w="10" w:type="dxa"/>
          <w:trHeight w:val="1611"/>
        </w:trPr>
        <w:tc>
          <w:tcPr>
            <w:tcW w:w="6602" w:type="dxa"/>
            <w:gridSpan w:val="17"/>
          </w:tcPr>
          <w:p w14:paraId="58877C97" w14:textId="77777777" w:rsidR="006A701A" w:rsidRPr="008B4FE6" w:rsidRDefault="006A701A" w:rsidP="007D5C7C">
            <w:pPr>
              <w:spacing w:line="240" w:lineRule="auto"/>
              <w:ind w:hanging="45"/>
              <w:jc w:val="both"/>
              <w:rPr>
                <w:rFonts w:ascii="Times New Roman" w:hAnsi="Times New Roman"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60C392FB" w14:textId="576FC7EB" w:rsidR="006A701A" w:rsidRPr="00273D43" w:rsidRDefault="003228F8" w:rsidP="007D5C7C">
            <w:pPr>
              <w:keepNext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228F8">
              <w:rPr>
                <w:rFonts w:ascii="Times New Roman" w:hAnsi="Times New Roman"/>
                <w:color w:val="000000"/>
              </w:rPr>
              <w:t>Rozporządzenie Ministra Cyfryzacji</w:t>
            </w:r>
            <w:r w:rsidR="00D61589" w:rsidRPr="003228F8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3228F8">
              <w:rPr>
                <w:rFonts w:ascii="Times New Roman" w:hAnsi="Times New Roman"/>
                <w:color w:val="000000"/>
              </w:rPr>
              <w:t>sprawie</w:t>
            </w:r>
            <w:r w:rsidR="00C86AFD">
              <w:rPr>
                <w:rFonts w:ascii="Times New Roman" w:hAnsi="Times New Roman"/>
                <w:color w:val="000000"/>
              </w:rPr>
              <w:t xml:space="preserve"> </w:t>
            </w:r>
            <w:r w:rsidR="00C86AFD" w:rsidRPr="00C86AFD">
              <w:rPr>
                <w:rFonts w:ascii="Times New Roman" w:hAnsi="Times New Roman"/>
                <w:color w:val="000000"/>
              </w:rPr>
              <w:t>szczegółowego zakresu informacji wymaganych dla wniosków</w:t>
            </w:r>
            <w:r w:rsidR="00D61589" w:rsidRPr="00C86AFD">
              <w:rPr>
                <w:rFonts w:ascii="Times New Roman" w:hAnsi="Times New Roman"/>
                <w:color w:val="000000"/>
              </w:rPr>
              <w:t xml:space="preserve"> o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C86AFD" w:rsidRPr="00C86AFD">
              <w:rPr>
                <w:rFonts w:ascii="Times New Roman" w:hAnsi="Times New Roman"/>
                <w:color w:val="000000"/>
              </w:rPr>
              <w:t>realizację uprawnień abonentów</w:t>
            </w:r>
            <w:r w:rsidR="00D61589" w:rsidRPr="00C86AFD">
              <w:rPr>
                <w:rFonts w:ascii="Times New Roman" w:hAnsi="Times New Roman"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C86AFD" w:rsidRPr="00C86AFD">
              <w:rPr>
                <w:rFonts w:ascii="Times New Roman" w:hAnsi="Times New Roman"/>
                <w:color w:val="000000"/>
              </w:rPr>
              <w:t>trybu procedowania tych wniosków,</w:t>
            </w:r>
            <w:r w:rsidR="00D61589" w:rsidRPr="00C86AFD">
              <w:rPr>
                <w:rFonts w:ascii="Times New Roman" w:hAnsi="Times New Roman"/>
                <w:color w:val="000000"/>
              </w:rPr>
              <w:t xml:space="preserve"> a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C86AFD" w:rsidRPr="00C86AFD">
              <w:rPr>
                <w:rFonts w:ascii="Times New Roman" w:hAnsi="Times New Roman"/>
                <w:color w:val="000000"/>
              </w:rPr>
              <w:t>także określenia szczegółowych warunków realizacji uprawnienia do wyboru dostawcy usług komunikacji głosowej</w:t>
            </w:r>
          </w:p>
          <w:p w14:paraId="49EA9720" w14:textId="572044B5" w:rsidR="006A701A" w:rsidRPr="00814364" w:rsidRDefault="006A701A" w:rsidP="00D61589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14364">
              <w:rPr>
                <w:rFonts w:ascii="Times New Roman" w:hAnsi="Times New Roman"/>
                <w:b/>
                <w:color w:val="000000"/>
              </w:rPr>
              <w:t>Ministerstwo wiodące</w:t>
            </w:r>
            <w:r w:rsidR="00D61589" w:rsidRPr="00814364">
              <w:rPr>
                <w:rFonts w:ascii="Times New Roman" w:hAnsi="Times New Roman"/>
                <w:b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b/>
                <w:color w:val="000000"/>
              </w:rPr>
              <w:t> </w:t>
            </w:r>
            <w:r w:rsidRPr="00814364">
              <w:rPr>
                <w:rFonts w:ascii="Times New Roman" w:hAnsi="Times New Roman"/>
                <w:b/>
                <w:color w:val="000000"/>
              </w:rPr>
              <w:t>ministerstwa współpracujące</w:t>
            </w:r>
          </w:p>
          <w:bookmarkEnd w:id="0"/>
          <w:p w14:paraId="3CDC1091" w14:textId="77777777" w:rsidR="007D5C7C" w:rsidRDefault="003228F8" w:rsidP="007D5C7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14364">
              <w:rPr>
                <w:rFonts w:ascii="Times New Roman" w:hAnsi="Times New Roman"/>
                <w:color w:val="000000"/>
              </w:rPr>
              <w:t>Ministerstwo Cyfryzacji</w:t>
            </w:r>
            <w:r w:rsidR="007D5C7C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6970DC88" w14:textId="68BD2FB5" w:rsidR="001B3460" w:rsidRPr="00D61589" w:rsidRDefault="003228F8" w:rsidP="007D5C7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814364">
              <w:rPr>
                <w:rFonts w:ascii="Times New Roman" w:hAnsi="Times New Roman"/>
                <w:color w:val="000000"/>
              </w:rPr>
              <w:br/>
            </w:r>
            <w:r w:rsidR="001B3460" w:rsidRPr="00D61589">
              <w:rPr>
                <w:rFonts w:ascii="Times New Roman" w:hAnsi="Times New Roman"/>
                <w:b/>
              </w:rPr>
              <w:t>Osoba odpowiedzialna za projekt</w:t>
            </w:r>
            <w:r w:rsidR="00D61589" w:rsidRPr="00D61589">
              <w:rPr>
                <w:rFonts w:ascii="Times New Roman" w:hAnsi="Times New Roman"/>
                <w:b/>
              </w:rPr>
              <w:t xml:space="preserve"> w</w:t>
            </w:r>
            <w:r w:rsidR="00D61589">
              <w:rPr>
                <w:rFonts w:ascii="Times New Roman" w:hAnsi="Times New Roman"/>
                <w:b/>
              </w:rPr>
              <w:t> </w:t>
            </w:r>
            <w:r w:rsidR="001B3460" w:rsidRPr="00D61589">
              <w:rPr>
                <w:rFonts w:ascii="Times New Roman" w:hAnsi="Times New Roman"/>
                <w:b/>
              </w:rPr>
              <w:t xml:space="preserve">randze Ministra, Sekretarza Stanu lub Podsekretarza Stanu </w:t>
            </w:r>
          </w:p>
          <w:p w14:paraId="29C93C87" w14:textId="3E80BC61" w:rsidR="001B3460" w:rsidRPr="00814364" w:rsidRDefault="003228F8" w:rsidP="007D5C7C">
            <w:pPr>
              <w:jc w:val="both"/>
              <w:rPr>
                <w:rFonts w:ascii="Times New Roman" w:hAnsi="Times New Roman"/>
              </w:rPr>
            </w:pPr>
            <w:r w:rsidRPr="00814364">
              <w:rPr>
                <w:rFonts w:ascii="Times New Roman" w:eastAsia="Times New Roman" w:hAnsi="Times New Roman"/>
              </w:rPr>
              <w:t>Michał Gramatyka</w:t>
            </w:r>
            <w:r w:rsidR="0044226E">
              <w:rPr>
                <w:rFonts w:ascii="Times New Roman" w:eastAsia="Times New Roman" w:hAnsi="Times New Roman"/>
              </w:rPr>
              <w:t>,</w:t>
            </w:r>
            <w:r w:rsidRPr="00814364">
              <w:rPr>
                <w:rFonts w:ascii="Times New Roman" w:eastAsia="Times New Roman" w:hAnsi="Times New Roman"/>
              </w:rPr>
              <w:t xml:space="preserve"> Sekretarz Stanu</w:t>
            </w:r>
            <w:r w:rsidR="00D61589" w:rsidRPr="00814364">
              <w:rPr>
                <w:rFonts w:ascii="Times New Roman" w:eastAsia="Times New Roman" w:hAnsi="Times New Roman"/>
              </w:rPr>
              <w:t xml:space="preserve"> w</w:t>
            </w:r>
            <w:r w:rsidR="00D61589">
              <w:rPr>
                <w:rFonts w:ascii="Times New Roman" w:eastAsia="Times New Roman" w:hAnsi="Times New Roman"/>
              </w:rPr>
              <w:t> </w:t>
            </w:r>
            <w:r w:rsidRPr="00814364">
              <w:rPr>
                <w:rFonts w:ascii="Times New Roman" w:eastAsia="Times New Roman" w:hAnsi="Times New Roman"/>
              </w:rPr>
              <w:t>Ministerstwie Cyfryzacji</w:t>
            </w:r>
          </w:p>
          <w:p w14:paraId="2823C8D5" w14:textId="77777777" w:rsidR="006A701A" w:rsidRPr="00814364" w:rsidRDefault="006A701A" w:rsidP="00DD49FA">
            <w:pPr>
              <w:spacing w:before="12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14364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06102D88" w14:textId="78D8BE1E" w:rsidR="000E2838" w:rsidRPr="00814364" w:rsidRDefault="003228F8" w:rsidP="007D5C7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4364">
              <w:rPr>
                <w:rFonts w:ascii="Times New Roman" w:hAnsi="Times New Roman"/>
                <w:color w:val="000000"/>
              </w:rPr>
              <w:t>Katarzyna Ciesielska, Główny specjalista</w:t>
            </w:r>
            <w:r w:rsidR="00D61589" w:rsidRPr="00814364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814364">
              <w:rPr>
                <w:rFonts w:ascii="Times New Roman" w:hAnsi="Times New Roman"/>
                <w:color w:val="000000"/>
              </w:rPr>
              <w:t>Departamencie</w:t>
            </w:r>
            <w:r w:rsidR="00E9295A" w:rsidRPr="00814364">
              <w:rPr>
                <w:rFonts w:ascii="Times New Roman" w:hAnsi="Times New Roman"/>
                <w:color w:val="000000"/>
              </w:rPr>
              <w:t xml:space="preserve"> </w:t>
            </w:r>
            <w:r w:rsidRPr="00814364">
              <w:rPr>
                <w:rFonts w:ascii="Times New Roman" w:hAnsi="Times New Roman"/>
                <w:color w:val="000000"/>
              </w:rPr>
              <w:t>Telekomunikacji</w:t>
            </w:r>
            <w:r w:rsidR="00D61589">
              <w:rPr>
                <w:rFonts w:ascii="Times New Roman" w:hAnsi="Times New Roman"/>
                <w:color w:val="000000"/>
              </w:rPr>
              <w:t xml:space="preserve"> w </w:t>
            </w:r>
            <w:r w:rsidRPr="00814364">
              <w:rPr>
                <w:rFonts w:ascii="Times New Roman" w:hAnsi="Times New Roman"/>
                <w:color w:val="000000"/>
              </w:rPr>
              <w:t>Ministerstw</w:t>
            </w:r>
            <w:r w:rsidR="00C86386">
              <w:rPr>
                <w:rFonts w:ascii="Times New Roman" w:hAnsi="Times New Roman"/>
                <w:color w:val="000000"/>
              </w:rPr>
              <w:t>ie</w:t>
            </w:r>
            <w:r w:rsidRPr="00814364">
              <w:rPr>
                <w:rFonts w:ascii="Times New Roman" w:hAnsi="Times New Roman"/>
                <w:color w:val="000000"/>
              </w:rPr>
              <w:t xml:space="preserve"> Cyfryzacji, </w:t>
            </w:r>
            <w:hyperlink r:id="rId11" w:history="1">
              <w:r w:rsidRPr="00814364">
                <w:rPr>
                  <w:rStyle w:val="Hipercze"/>
                  <w:rFonts w:ascii="Times New Roman" w:hAnsi="Times New Roman"/>
                </w:rPr>
                <w:t>Katarzyna.Ciesielska@cyfra.gov.pl</w:t>
              </w:r>
            </w:hyperlink>
            <w:r w:rsidR="00442783">
              <w:rPr>
                <w:rFonts w:ascii="Times New Roman" w:hAnsi="Times New Roman"/>
                <w:color w:val="000000"/>
              </w:rPr>
              <w:t>, t</w:t>
            </w:r>
            <w:r w:rsidR="000E2838">
              <w:rPr>
                <w:rFonts w:ascii="Times New Roman" w:hAnsi="Times New Roman"/>
                <w:color w:val="000000"/>
              </w:rPr>
              <w:t>el</w:t>
            </w:r>
            <w:r w:rsidR="00F42C02">
              <w:rPr>
                <w:rFonts w:ascii="Times New Roman" w:hAnsi="Times New Roman"/>
                <w:color w:val="000000"/>
              </w:rPr>
              <w:t>.</w:t>
            </w:r>
            <w:r w:rsidR="000E2838">
              <w:rPr>
                <w:rFonts w:ascii="Times New Roman" w:hAnsi="Times New Roman"/>
                <w:color w:val="000000"/>
              </w:rPr>
              <w:t xml:space="preserve"> : </w:t>
            </w:r>
            <w:r w:rsidR="000E2838" w:rsidRPr="000E2838">
              <w:rPr>
                <w:rFonts w:ascii="Times New Roman" w:hAnsi="Times New Roman"/>
                <w:color w:val="000000"/>
              </w:rPr>
              <w:t>+4</w:t>
            </w:r>
            <w:r w:rsidR="00D61589" w:rsidRPr="000E2838">
              <w:rPr>
                <w:rFonts w:ascii="Times New Roman" w:hAnsi="Times New Roman"/>
                <w:color w:val="000000"/>
              </w:rPr>
              <w:t>8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0E2838" w:rsidRPr="000E2838">
              <w:rPr>
                <w:rFonts w:ascii="Times New Roman" w:hAnsi="Times New Roman"/>
                <w:color w:val="000000"/>
              </w:rPr>
              <w:t>2</w:t>
            </w:r>
            <w:r w:rsidR="00D61589" w:rsidRPr="000E2838">
              <w:rPr>
                <w:rFonts w:ascii="Times New Roman" w:hAnsi="Times New Roman"/>
                <w:color w:val="000000"/>
              </w:rPr>
              <w:t>2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0E2838" w:rsidRPr="000E2838">
              <w:rPr>
                <w:rFonts w:ascii="Times New Roman" w:hAnsi="Times New Roman"/>
                <w:color w:val="000000"/>
              </w:rPr>
              <w:t>24</w:t>
            </w:r>
            <w:r w:rsidR="00D61589" w:rsidRPr="000E2838">
              <w:rPr>
                <w:rFonts w:ascii="Times New Roman" w:hAnsi="Times New Roman"/>
                <w:color w:val="000000"/>
              </w:rPr>
              <w:t>5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0E2838" w:rsidRPr="000E2838">
              <w:rPr>
                <w:rFonts w:ascii="Times New Roman" w:hAnsi="Times New Roman"/>
                <w:color w:val="000000"/>
              </w:rPr>
              <w:t>5</w:t>
            </w:r>
            <w:r w:rsidR="00D61589" w:rsidRPr="000E2838">
              <w:rPr>
                <w:rFonts w:ascii="Times New Roman" w:hAnsi="Times New Roman"/>
                <w:color w:val="000000"/>
              </w:rPr>
              <w:t>9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0E2838" w:rsidRPr="000E2838">
              <w:rPr>
                <w:rFonts w:ascii="Times New Roman" w:hAnsi="Times New Roman"/>
                <w:color w:val="000000"/>
              </w:rPr>
              <w:t>18</w:t>
            </w:r>
          </w:p>
          <w:p w14:paraId="201A4ED0" w14:textId="0D86AFD2" w:rsidR="000E2838" w:rsidRPr="00D61589" w:rsidRDefault="003228F8" w:rsidP="00DD49FA">
            <w:pPr>
              <w:spacing w:before="120" w:line="240" w:lineRule="auto"/>
              <w:jc w:val="both"/>
              <w:rPr>
                <w:rFonts w:ascii="Times New Roman" w:hAnsi="Times New Roman"/>
              </w:rPr>
            </w:pPr>
            <w:r w:rsidRPr="00814364">
              <w:rPr>
                <w:rFonts w:ascii="Times New Roman" w:hAnsi="Times New Roman"/>
                <w:color w:val="000000"/>
              </w:rPr>
              <w:t>Anna Kalińska, Starszy specjalista</w:t>
            </w:r>
            <w:r w:rsidR="00D61589" w:rsidRPr="00814364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814364">
              <w:rPr>
                <w:rFonts w:ascii="Times New Roman" w:hAnsi="Times New Roman"/>
                <w:color w:val="000000"/>
              </w:rPr>
              <w:t xml:space="preserve">Departamencie Telekomunikacji </w:t>
            </w:r>
            <w:r w:rsidR="00C86386">
              <w:rPr>
                <w:rFonts w:ascii="Times New Roman" w:hAnsi="Times New Roman"/>
                <w:color w:val="000000"/>
              </w:rPr>
              <w:t>w</w:t>
            </w:r>
            <w:r w:rsidR="00442783">
              <w:rPr>
                <w:rFonts w:ascii="Times New Roman" w:hAnsi="Times New Roman"/>
                <w:color w:val="000000"/>
              </w:rPr>
              <w:t> </w:t>
            </w:r>
            <w:r w:rsidRPr="00814364">
              <w:rPr>
                <w:rFonts w:ascii="Times New Roman" w:hAnsi="Times New Roman"/>
                <w:color w:val="000000"/>
              </w:rPr>
              <w:t>Ministerstw</w:t>
            </w:r>
            <w:r w:rsidR="00C86386">
              <w:rPr>
                <w:rFonts w:ascii="Times New Roman" w:hAnsi="Times New Roman"/>
                <w:color w:val="000000"/>
              </w:rPr>
              <w:t>ie</w:t>
            </w:r>
            <w:r w:rsidRPr="00814364">
              <w:rPr>
                <w:rFonts w:ascii="Times New Roman" w:hAnsi="Times New Roman"/>
                <w:color w:val="000000"/>
              </w:rPr>
              <w:t xml:space="preserve"> Cyfryzacji, </w:t>
            </w:r>
            <w:r w:rsidR="00442783">
              <w:rPr>
                <w:rFonts w:ascii="Times New Roman" w:hAnsi="Times New Roman"/>
                <w:color w:val="000000"/>
              </w:rPr>
              <w:br/>
            </w:r>
            <w:hyperlink r:id="rId12" w:history="1">
              <w:r w:rsidR="00442783" w:rsidRPr="00442783">
                <w:rPr>
                  <w:rStyle w:val="Hipercze"/>
                  <w:rFonts w:ascii="Times New Roman" w:hAnsi="Times New Roman"/>
                </w:rPr>
                <w:t>Anna.Kalinska@cyfra.gov.pl</w:t>
              </w:r>
            </w:hyperlink>
            <w:r w:rsidR="00442783">
              <w:rPr>
                <w:rFonts w:ascii="Times New Roman" w:hAnsi="Times New Roman"/>
              </w:rPr>
              <w:t>, tel</w:t>
            </w:r>
            <w:r w:rsidR="00F42C02">
              <w:rPr>
                <w:rFonts w:ascii="Times New Roman" w:hAnsi="Times New Roman"/>
              </w:rPr>
              <w:t>.</w:t>
            </w:r>
            <w:r w:rsidR="00442783">
              <w:rPr>
                <w:rFonts w:ascii="Times New Roman" w:hAnsi="Times New Roman"/>
              </w:rPr>
              <w:t>:</w:t>
            </w:r>
            <w:r w:rsidR="000E2838" w:rsidRPr="00D61589">
              <w:rPr>
                <w:rFonts w:ascii="Times New Roman" w:hAnsi="Times New Roman"/>
              </w:rPr>
              <w:t xml:space="preserve"> +4</w:t>
            </w:r>
            <w:r w:rsidR="00D61589" w:rsidRPr="00D61589">
              <w:rPr>
                <w:rFonts w:ascii="Times New Roman" w:hAnsi="Times New Roman"/>
              </w:rPr>
              <w:t>8</w:t>
            </w:r>
            <w:r w:rsidR="00D61589">
              <w:rPr>
                <w:rFonts w:ascii="Times New Roman" w:hAnsi="Times New Roman"/>
              </w:rPr>
              <w:t> </w:t>
            </w:r>
            <w:r w:rsidR="000E2838" w:rsidRPr="00D61589">
              <w:rPr>
                <w:rFonts w:ascii="Times New Roman" w:hAnsi="Times New Roman"/>
              </w:rPr>
              <w:t>2</w:t>
            </w:r>
            <w:r w:rsidR="00D61589" w:rsidRPr="00D61589">
              <w:rPr>
                <w:rFonts w:ascii="Times New Roman" w:hAnsi="Times New Roman"/>
              </w:rPr>
              <w:t>2</w:t>
            </w:r>
            <w:r w:rsidR="00D61589">
              <w:rPr>
                <w:rFonts w:ascii="Times New Roman" w:hAnsi="Times New Roman"/>
              </w:rPr>
              <w:t> </w:t>
            </w:r>
            <w:r w:rsidR="000E2838" w:rsidRPr="00D61589">
              <w:rPr>
                <w:rFonts w:ascii="Times New Roman" w:hAnsi="Times New Roman"/>
              </w:rPr>
              <w:t>24</w:t>
            </w:r>
            <w:r w:rsidR="00D61589" w:rsidRPr="00D61589">
              <w:rPr>
                <w:rFonts w:ascii="Times New Roman" w:hAnsi="Times New Roman"/>
              </w:rPr>
              <w:t>5</w:t>
            </w:r>
            <w:r w:rsidR="00D61589">
              <w:rPr>
                <w:rFonts w:ascii="Times New Roman" w:hAnsi="Times New Roman"/>
              </w:rPr>
              <w:t> </w:t>
            </w:r>
            <w:r w:rsidR="000E2838" w:rsidRPr="00D61589">
              <w:rPr>
                <w:rFonts w:ascii="Times New Roman" w:hAnsi="Times New Roman"/>
              </w:rPr>
              <w:t>5</w:t>
            </w:r>
            <w:r w:rsidR="00D61589" w:rsidRPr="00D61589">
              <w:rPr>
                <w:rFonts w:ascii="Times New Roman" w:hAnsi="Times New Roman"/>
              </w:rPr>
              <w:t>9</w:t>
            </w:r>
            <w:r w:rsidR="00D61589">
              <w:rPr>
                <w:rFonts w:ascii="Times New Roman" w:hAnsi="Times New Roman"/>
              </w:rPr>
              <w:t> </w:t>
            </w:r>
            <w:r w:rsidR="000E2838" w:rsidRPr="00D61589">
              <w:rPr>
                <w:rFonts w:ascii="Times New Roman" w:hAnsi="Times New Roman"/>
              </w:rPr>
              <w:t>18</w:t>
            </w:r>
          </w:p>
          <w:p w14:paraId="7FDC5949" w14:textId="739F0249" w:rsidR="000E2838" w:rsidRPr="008B4FE6" w:rsidRDefault="003228F8" w:rsidP="001535C8">
            <w:pPr>
              <w:spacing w:before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4364">
              <w:rPr>
                <w:rFonts w:ascii="Times New Roman" w:hAnsi="Times New Roman"/>
                <w:color w:val="000000"/>
              </w:rPr>
              <w:t>Karolina Żuber, Specjalista</w:t>
            </w:r>
            <w:r w:rsidR="00D61589" w:rsidRPr="00814364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814364">
              <w:rPr>
                <w:rFonts w:ascii="Times New Roman" w:hAnsi="Times New Roman"/>
                <w:color w:val="000000"/>
              </w:rPr>
              <w:t xml:space="preserve">Departamencie Telekomunikacji </w:t>
            </w:r>
            <w:r w:rsidR="00C86386">
              <w:rPr>
                <w:rFonts w:ascii="Times New Roman" w:hAnsi="Times New Roman"/>
                <w:color w:val="000000"/>
              </w:rPr>
              <w:t>w</w:t>
            </w:r>
            <w:r w:rsidR="00442783">
              <w:rPr>
                <w:rFonts w:ascii="Times New Roman" w:hAnsi="Times New Roman"/>
                <w:color w:val="000000"/>
              </w:rPr>
              <w:t> </w:t>
            </w:r>
            <w:r w:rsidRPr="00814364">
              <w:rPr>
                <w:rFonts w:ascii="Times New Roman" w:hAnsi="Times New Roman"/>
                <w:color w:val="000000"/>
              </w:rPr>
              <w:t>Ministerstw</w:t>
            </w:r>
            <w:r w:rsidR="00C86386">
              <w:rPr>
                <w:rFonts w:ascii="Times New Roman" w:hAnsi="Times New Roman"/>
                <w:color w:val="000000"/>
              </w:rPr>
              <w:t>ie</w:t>
            </w:r>
            <w:r w:rsidRPr="00814364">
              <w:rPr>
                <w:rFonts w:ascii="Times New Roman" w:hAnsi="Times New Roman"/>
                <w:color w:val="000000"/>
              </w:rPr>
              <w:t xml:space="preserve"> Cyfryzacji, </w:t>
            </w:r>
            <w:hyperlink r:id="rId13" w:history="1">
              <w:r w:rsidR="00442783" w:rsidRPr="00442783">
                <w:rPr>
                  <w:rStyle w:val="Hipercze"/>
                  <w:rFonts w:ascii="Times New Roman" w:hAnsi="Times New Roman"/>
                </w:rPr>
                <w:t>Karolina.Zuber@cyfra.gov.pl</w:t>
              </w:r>
            </w:hyperlink>
            <w:r w:rsidR="00442783">
              <w:rPr>
                <w:rFonts w:ascii="Times New Roman" w:hAnsi="Times New Roman"/>
                <w:color w:val="000000"/>
              </w:rPr>
              <w:t>,</w:t>
            </w:r>
            <w:r w:rsidR="002C32C3">
              <w:rPr>
                <w:rFonts w:ascii="Times New Roman" w:hAnsi="Times New Roman"/>
                <w:color w:val="000000"/>
              </w:rPr>
              <w:br/>
            </w:r>
            <w:r w:rsidR="00442783">
              <w:rPr>
                <w:rFonts w:ascii="Times New Roman" w:hAnsi="Times New Roman"/>
                <w:color w:val="000000"/>
              </w:rPr>
              <w:t>tel</w:t>
            </w:r>
            <w:r w:rsidR="00F42C02">
              <w:rPr>
                <w:rFonts w:ascii="Times New Roman" w:hAnsi="Times New Roman"/>
                <w:color w:val="000000"/>
              </w:rPr>
              <w:t>.</w:t>
            </w:r>
            <w:r w:rsidR="00442783">
              <w:rPr>
                <w:rFonts w:ascii="Times New Roman" w:hAnsi="Times New Roman"/>
                <w:color w:val="000000"/>
              </w:rPr>
              <w:t>:</w:t>
            </w:r>
            <w:r w:rsidR="000E2838" w:rsidRPr="000E2838">
              <w:rPr>
                <w:rFonts w:ascii="Times New Roman" w:hAnsi="Times New Roman"/>
                <w:color w:val="000000"/>
              </w:rPr>
              <w:t xml:space="preserve"> +4</w:t>
            </w:r>
            <w:r w:rsidR="00D61589" w:rsidRPr="000E2838">
              <w:rPr>
                <w:rFonts w:ascii="Times New Roman" w:hAnsi="Times New Roman"/>
                <w:color w:val="000000"/>
              </w:rPr>
              <w:t>8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0E2838" w:rsidRPr="000E2838">
              <w:rPr>
                <w:rFonts w:ascii="Times New Roman" w:hAnsi="Times New Roman"/>
                <w:color w:val="000000"/>
              </w:rPr>
              <w:t>2</w:t>
            </w:r>
            <w:r w:rsidR="00D61589" w:rsidRPr="000E2838">
              <w:rPr>
                <w:rFonts w:ascii="Times New Roman" w:hAnsi="Times New Roman"/>
                <w:color w:val="000000"/>
              </w:rPr>
              <w:t>2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0E2838" w:rsidRPr="000E2838">
              <w:rPr>
                <w:rFonts w:ascii="Times New Roman" w:hAnsi="Times New Roman"/>
                <w:color w:val="000000"/>
              </w:rPr>
              <w:t>24</w:t>
            </w:r>
            <w:r w:rsidR="00D61589" w:rsidRPr="000E2838">
              <w:rPr>
                <w:rFonts w:ascii="Times New Roman" w:hAnsi="Times New Roman"/>
                <w:color w:val="000000"/>
              </w:rPr>
              <w:t>5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0E2838" w:rsidRPr="000E2838">
              <w:rPr>
                <w:rFonts w:ascii="Times New Roman" w:hAnsi="Times New Roman"/>
                <w:color w:val="000000"/>
              </w:rPr>
              <w:t>5</w:t>
            </w:r>
            <w:r w:rsidR="00D61589" w:rsidRPr="000E2838">
              <w:rPr>
                <w:rFonts w:ascii="Times New Roman" w:hAnsi="Times New Roman"/>
                <w:color w:val="000000"/>
              </w:rPr>
              <w:t>9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0E2838" w:rsidRPr="000E283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306" w:type="dxa"/>
            <w:gridSpan w:val="12"/>
            <w:shd w:val="clear" w:color="auto" w:fill="FFFFFF" w:themeFill="background1"/>
          </w:tcPr>
          <w:p w14:paraId="435A316B" w14:textId="48E6B791" w:rsidR="001B3460" w:rsidRPr="00642825" w:rsidRDefault="001B3460" w:rsidP="0044226E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sdt>
              <w:sdtPr>
                <w:rPr>
                  <w:rFonts w:ascii="Times New Roman" w:hAnsi="Times New Roman"/>
                  <w:b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6-06-30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7D5C7C">
                  <w:rPr>
                    <w:rFonts w:ascii="Times New Roman" w:hAnsi="Times New Roman"/>
                    <w:b/>
                    <w:sz w:val="21"/>
                    <w:szCs w:val="21"/>
                  </w:rPr>
                  <w:t>30.06.2026</w:t>
                </w:r>
              </w:sdtContent>
            </w:sdt>
          </w:p>
          <w:p w14:paraId="76269EEC" w14:textId="77777777" w:rsidR="00F76884" w:rsidRDefault="00F76884" w:rsidP="0044226E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42ABC7C2" w14:textId="77777777" w:rsidR="00F76884" w:rsidRPr="0065019F" w:rsidRDefault="00F76884" w:rsidP="0044226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531B396A" w14:textId="2E0211E1" w:rsidR="00F76884" w:rsidRPr="00EF290C" w:rsidRDefault="00EE4EC8" w:rsidP="00DD49FA">
                <w:pPr>
                  <w:spacing w:line="240" w:lineRule="auto"/>
                  <w:jc w:val="both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Upoważnienie ustawowe</w:t>
                </w:r>
              </w:p>
            </w:sdtContent>
          </w:sdt>
          <w:p w14:paraId="56766C7A" w14:textId="4CCB4AE1" w:rsidR="00BA2BB7" w:rsidRPr="0065019F" w:rsidRDefault="008E5E3F" w:rsidP="00DD49FA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E5E3F">
              <w:rPr>
                <w:rFonts w:ascii="Times New Roman" w:hAnsi="Times New Roman"/>
              </w:rPr>
              <w:t>art. 33</w:t>
            </w:r>
            <w:r w:rsidR="00D61589" w:rsidRPr="008E5E3F">
              <w:rPr>
                <w:rFonts w:ascii="Times New Roman" w:hAnsi="Times New Roman"/>
              </w:rPr>
              <w:t>0</w:t>
            </w:r>
            <w:r w:rsidR="00D61589">
              <w:rPr>
                <w:rFonts w:ascii="Times New Roman" w:hAnsi="Times New Roman"/>
              </w:rPr>
              <w:t xml:space="preserve"> ust. </w:t>
            </w:r>
            <w:r w:rsidR="00D61589" w:rsidRPr="008E5E3F">
              <w:rPr>
                <w:rFonts w:ascii="Times New Roman" w:hAnsi="Times New Roman"/>
              </w:rPr>
              <w:t>6</w:t>
            </w:r>
            <w:r w:rsidR="00D61589">
              <w:rPr>
                <w:rFonts w:ascii="Times New Roman" w:hAnsi="Times New Roman"/>
              </w:rPr>
              <w:t> </w:t>
            </w:r>
            <w:r w:rsidRPr="008E5E3F">
              <w:rPr>
                <w:rFonts w:ascii="Times New Roman" w:hAnsi="Times New Roman"/>
              </w:rPr>
              <w:t>ustawy</w:t>
            </w:r>
            <w:r w:rsidR="00D61589" w:rsidRPr="008E5E3F">
              <w:rPr>
                <w:rFonts w:ascii="Times New Roman" w:hAnsi="Times New Roman"/>
              </w:rPr>
              <w:t xml:space="preserve"> z</w:t>
            </w:r>
            <w:r w:rsidR="00D61589">
              <w:rPr>
                <w:rFonts w:ascii="Times New Roman" w:hAnsi="Times New Roman"/>
              </w:rPr>
              <w:t> </w:t>
            </w:r>
            <w:r w:rsidRPr="008E5E3F">
              <w:rPr>
                <w:rFonts w:ascii="Times New Roman" w:hAnsi="Times New Roman"/>
              </w:rPr>
              <w:t>dnia 1</w:t>
            </w:r>
            <w:r w:rsidR="00D61589" w:rsidRPr="008E5E3F">
              <w:rPr>
                <w:rFonts w:ascii="Times New Roman" w:hAnsi="Times New Roman"/>
              </w:rPr>
              <w:t>2</w:t>
            </w:r>
            <w:r w:rsidR="00D61589">
              <w:rPr>
                <w:rFonts w:ascii="Times New Roman" w:hAnsi="Times New Roman"/>
              </w:rPr>
              <w:t> </w:t>
            </w:r>
            <w:r w:rsidRPr="008E5E3F">
              <w:rPr>
                <w:rFonts w:ascii="Times New Roman" w:hAnsi="Times New Roman"/>
              </w:rPr>
              <w:t>lipca 202</w:t>
            </w:r>
            <w:r w:rsidR="00D61589" w:rsidRPr="008E5E3F">
              <w:rPr>
                <w:rFonts w:ascii="Times New Roman" w:hAnsi="Times New Roman"/>
              </w:rPr>
              <w:t>4</w:t>
            </w:r>
            <w:r w:rsidR="00D61589">
              <w:rPr>
                <w:rFonts w:ascii="Times New Roman" w:hAnsi="Times New Roman"/>
              </w:rPr>
              <w:t> </w:t>
            </w:r>
            <w:r w:rsidRPr="008E5E3F">
              <w:rPr>
                <w:rFonts w:ascii="Times New Roman" w:hAnsi="Times New Roman"/>
              </w:rPr>
              <w:t>r. – Prawo komunikacji elektronicznej</w:t>
            </w:r>
            <w:r w:rsidR="00E80973">
              <w:rPr>
                <w:rFonts w:ascii="Times New Roman" w:hAnsi="Times New Roman"/>
              </w:rPr>
              <w:t xml:space="preserve"> (</w:t>
            </w:r>
            <w:r w:rsidR="00D61589">
              <w:rPr>
                <w:rFonts w:ascii="Times New Roman" w:hAnsi="Times New Roman"/>
              </w:rPr>
              <w:t>Dz. U. poz. </w:t>
            </w:r>
            <w:r w:rsidR="00E80973">
              <w:rPr>
                <w:rFonts w:ascii="Times New Roman" w:hAnsi="Times New Roman"/>
              </w:rPr>
              <w:t>122</w:t>
            </w:r>
            <w:r w:rsidR="00D61589">
              <w:rPr>
                <w:rFonts w:ascii="Times New Roman" w:hAnsi="Times New Roman"/>
              </w:rPr>
              <w:t>1 oraz</w:t>
            </w:r>
            <w:r w:rsidR="00D61589" w:rsidRPr="00273D43">
              <w:rPr>
                <w:rFonts w:ascii="Times New Roman" w:hAnsi="Times New Roman"/>
              </w:rPr>
              <w:t xml:space="preserve"> z</w:t>
            </w:r>
            <w:r w:rsidR="00D61589">
              <w:rPr>
                <w:rFonts w:ascii="Times New Roman" w:hAnsi="Times New Roman"/>
              </w:rPr>
              <w:t> </w:t>
            </w:r>
            <w:r w:rsidR="00273D43" w:rsidRPr="00273D43">
              <w:rPr>
                <w:rFonts w:ascii="Times New Roman" w:hAnsi="Times New Roman"/>
              </w:rPr>
              <w:t>202</w:t>
            </w:r>
            <w:r w:rsidR="00D61589" w:rsidRPr="00273D43">
              <w:rPr>
                <w:rFonts w:ascii="Times New Roman" w:hAnsi="Times New Roman"/>
              </w:rPr>
              <w:t>5</w:t>
            </w:r>
            <w:r w:rsidR="00D61589">
              <w:rPr>
                <w:rFonts w:ascii="Times New Roman" w:hAnsi="Times New Roman"/>
              </w:rPr>
              <w:t> </w:t>
            </w:r>
            <w:r w:rsidR="00273D43" w:rsidRPr="00273D43">
              <w:rPr>
                <w:rFonts w:ascii="Times New Roman" w:hAnsi="Times New Roman"/>
              </w:rPr>
              <w:t>r.</w:t>
            </w:r>
            <w:r w:rsidR="00D61589">
              <w:rPr>
                <w:rFonts w:ascii="Times New Roman" w:hAnsi="Times New Roman"/>
              </w:rPr>
              <w:t xml:space="preserve"> poz. </w:t>
            </w:r>
            <w:r w:rsidR="00273D43" w:rsidRPr="00442783">
              <w:rPr>
                <w:rFonts w:ascii="Times New Roman" w:hAnsi="Times New Roman"/>
              </w:rPr>
              <w:t>63</w:t>
            </w:r>
            <w:r w:rsidR="00D61589" w:rsidRPr="00442783">
              <w:rPr>
                <w:rFonts w:ascii="Times New Roman" w:hAnsi="Times New Roman"/>
              </w:rPr>
              <w:t>7</w:t>
            </w:r>
            <w:r w:rsidR="00D61589">
              <w:rPr>
                <w:rFonts w:ascii="Times New Roman" w:hAnsi="Times New Roman"/>
              </w:rPr>
              <w:t xml:space="preserve"> i </w:t>
            </w:r>
            <w:r w:rsidR="00273D43" w:rsidRPr="00D61589">
              <w:rPr>
                <w:rFonts w:ascii="Times New Roman" w:hAnsi="Times New Roman"/>
              </w:rPr>
              <w:t>82</w:t>
            </w:r>
            <w:r w:rsidR="00D61589" w:rsidRPr="00D61589">
              <w:rPr>
                <w:rFonts w:ascii="Times New Roman" w:hAnsi="Times New Roman"/>
              </w:rPr>
              <w:t>0</w:t>
            </w:r>
            <w:r w:rsidR="00D61589">
              <w:rPr>
                <w:rFonts w:ascii="Times New Roman" w:hAnsi="Times New Roman"/>
              </w:rPr>
              <w:t xml:space="preserve"> oraz</w:t>
            </w:r>
            <w:r w:rsidR="00C86AFD" w:rsidRPr="00C86AFD">
              <w:rPr>
                <w:rFonts w:ascii="Times New Roman" w:hAnsi="Times New Roman"/>
              </w:rPr>
              <w:t xml:space="preserve"> z</w:t>
            </w:r>
            <w:r w:rsidR="00442783">
              <w:rPr>
                <w:rFonts w:ascii="Times New Roman" w:hAnsi="Times New Roman"/>
              </w:rPr>
              <w:t> </w:t>
            </w:r>
            <w:r w:rsidR="00C86AFD" w:rsidRPr="00C86AFD">
              <w:rPr>
                <w:rFonts w:ascii="Times New Roman" w:hAnsi="Times New Roman"/>
              </w:rPr>
              <w:t>202</w:t>
            </w:r>
            <w:r w:rsidR="00D61589" w:rsidRPr="00C86AFD">
              <w:rPr>
                <w:rFonts w:ascii="Times New Roman" w:hAnsi="Times New Roman"/>
              </w:rPr>
              <w:t>6</w:t>
            </w:r>
            <w:r w:rsidR="00D61589">
              <w:rPr>
                <w:rFonts w:ascii="Times New Roman" w:hAnsi="Times New Roman"/>
              </w:rPr>
              <w:t> </w:t>
            </w:r>
            <w:r w:rsidR="00C86AFD" w:rsidRPr="00C86AFD">
              <w:rPr>
                <w:rFonts w:ascii="Times New Roman" w:hAnsi="Times New Roman"/>
              </w:rPr>
              <w:t>r.</w:t>
            </w:r>
            <w:r w:rsidR="00D61589">
              <w:rPr>
                <w:rFonts w:ascii="Times New Roman" w:hAnsi="Times New Roman"/>
              </w:rPr>
              <w:t xml:space="preserve"> poz. </w:t>
            </w:r>
            <w:r w:rsidR="00C86AFD" w:rsidRPr="00C86AFD">
              <w:rPr>
                <w:rFonts w:ascii="Times New Roman" w:hAnsi="Times New Roman"/>
              </w:rPr>
              <w:t>252</w:t>
            </w:r>
            <w:r w:rsidR="00D963EF">
              <w:rPr>
                <w:rFonts w:ascii="Times New Roman" w:hAnsi="Times New Roman"/>
              </w:rPr>
              <w:t xml:space="preserve"> i 815</w:t>
            </w:r>
            <w:r w:rsidR="00C86AFD" w:rsidRPr="00C86AFD">
              <w:rPr>
                <w:rFonts w:ascii="Times New Roman" w:hAnsi="Times New Roman"/>
              </w:rPr>
              <w:t>)</w:t>
            </w:r>
          </w:p>
          <w:p w14:paraId="182C5D6A" w14:textId="77777777" w:rsidR="00F76884" w:rsidRPr="0065019F" w:rsidRDefault="00F76884" w:rsidP="0044226E">
            <w:pPr>
              <w:spacing w:line="240" w:lineRule="auto"/>
              <w:rPr>
                <w:rFonts w:ascii="Times New Roman" w:hAnsi="Times New Roman"/>
              </w:rPr>
            </w:pPr>
          </w:p>
          <w:p w14:paraId="51059D28" w14:textId="27B4BAC1" w:rsidR="006A701A" w:rsidRPr="008B4FE6" w:rsidRDefault="006A701A" w:rsidP="00D61589">
            <w:pPr>
              <w:spacing w:before="12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Nr</w:t>
            </w:r>
            <w:r w:rsidR="00D61589"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D61589">
              <w:rPr>
                <w:rFonts w:ascii="Times New Roman" w:hAnsi="Times New Roman"/>
                <w:b/>
                <w:color w:val="000000"/>
              </w:rPr>
              <w:t>w </w:t>
            </w:r>
            <w:r w:rsidRPr="008B4FE6">
              <w:rPr>
                <w:rFonts w:ascii="Times New Roman" w:hAnsi="Times New Roman"/>
                <w:b/>
                <w:color w:val="000000"/>
              </w:rPr>
              <w:t>wykaz</w:t>
            </w:r>
            <w:r w:rsidR="0057668E"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 </w:t>
            </w:r>
            <w:r w:rsidR="005213AC">
              <w:rPr>
                <w:rFonts w:ascii="Times New Roman" w:hAnsi="Times New Roman"/>
                <w:b/>
                <w:color w:val="000000"/>
              </w:rPr>
              <w:t xml:space="preserve">legislacyjnych Ministra Cyfryzacji: </w:t>
            </w:r>
            <w:r w:rsidR="002D1F0F">
              <w:rPr>
                <w:rFonts w:ascii="Times New Roman" w:hAnsi="Times New Roman"/>
                <w:b/>
                <w:color w:val="000000"/>
              </w:rPr>
              <w:t>47</w:t>
            </w:r>
          </w:p>
          <w:p w14:paraId="5F6AF872" w14:textId="77777777" w:rsidR="006A701A" w:rsidRPr="008B4FE6" w:rsidRDefault="006A701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A701A" w:rsidRPr="0022687A" w14:paraId="607358E8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99CCFF"/>
          </w:tcPr>
          <w:p w14:paraId="56BB09C9" w14:textId="77777777" w:rsidR="006A701A" w:rsidRPr="00627221" w:rsidRDefault="006A701A" w:rsidP="00335436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196ADD24" w14:textId="77777777" w:rsidTr="00D61589">
        <w:trPr>
          <w:gridAfter w:val="1"/>
          <w:wAfter w:w="10" w:type="dxa"/>
          <w:trHeight w:val="333"/>
        </w:trPr>
        <w:tc>
          <w:tcPr>
            <w:tcW w:w="10908" w:type="dxa"/>
            <w:gridSpan w:val="29"/>
            <w:shd w:val="clear" w:color="auto" w:fill="99CCFF"/>
            <w:vAlign w:val="center"/>
          </w:tcPr>
          <w:p w14:paraId="4426A3E8" w14:textId="77777777" w:rsidR="006A701A" w:rsidRPr="008B4FE6" w:rsidRDefault="003D12F6" w:rsidP="00D61589">
            <w:pPr>
              <w:numPr>
                <w:ilvl w:val="0"/>
                <w:numId w:val="3"/>
              </w:numPr>
              <w:spacing w:before="120" w:after="12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4D8580B8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FFFFFF" w:themeFill="background1"/>
          </w:tcPr>
          <w:p w14:paraId="053BEC4E" w14:textId="76356261" w:rsidR="00C970CE" w:rsidRPr="007D5C7C" w:rsidRDefault="00C970CE" w:rsidP="00D61589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D5C7C">
              <w:rPr>
                <w:rFonts w:ascii="Times New Roman" w:hAnsi="Times New Roman"/>
                <w:color w:val="000000"/>
              </w:rPr>
              <w:t>Konieczność wydania nowego rozporządzenia wynika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z </w:t>
            </w:r>
            <w:r w:rsidRPr="007D5C7C">
              <w:rPr>
                <w:rFonts w:ascii="Times New Roman" w:hAnsi="Times New Roman"/>
                <w:color w:val="000000"/>
              </w:rPr>
              <w:t>zastąpienia ustawy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z </w:t>
            </w:r>
            <w:r w:rsidR="006E426A" w:rsidRPr="007D5C7C">
              <w:rPr>
                <w:rFonts w:ascii="Times New Roman" w:hAnsi="Times New Roman"/>
                <w:color w:val="000000"/>
              </w:rPr>
              <w:t>dnia 1</w:t>
            </w:r>
            <w:r w:rsidR="00D61589" w:rsidRPr="007D5C7C">
              <w:rPr>
                <w:rFonts w:ascii="Times New Roman" w:hAnsi="Times New Roman"/>
                <w:color w:val="000000"/>
              </w:rPr>
              <w:t>6 </w:t>
            </w:r>
            <w:r w:rsidR="006E426A" w:rsidRPr="007D5C7C">
              <w:rPr>
                <w:rFonts w:ascii="Times New Roman" w:hAnsi="Times New Roman"/>
                <w:color w:val="000000"/>
              </w:rPr>
              <w:t>lipca 200</w:t>
            </w:r>
            <w:r w:rsidR="00D61589" w:rsidRPr="007D5C7C">
              <w:rPr>
                <w:rFonts w:ascii="Times New Roman" w:hAnsi="Times New Roman"/>
                <w:color w:val="000000"/>
              </w:rPr>
              <w:t>4 </w:t>
            </w:r>
            <w:r w:rsidR="006E426A" w:rsidRPr="007D5C7C">
              <w:rPr>
                <w:rFonts w:ascii="Times New Roman" w:hAnsi="Times New Roman"/>
                <w:color w:val="000000"/>
              </w:rPr>
              <w:t xml:space="preserve">r. </w:t>
            </w:r>
            <w:r w:rsidR="00E80973" w:rsidRPr="007D5C7C">
              <w:rPr>
                <w:rFonts w:ascii="Times New Roman" w:hAnsi="Times New Roman"/>
                <w:color w:val="000000"/>
              </w:rPr>
              <w:t>–</w:t>
            </w:r>
            <w:r w:rsidRPr="007D5C7C">
              <w:rPr>
                <w:rFonts w:ascii="Times New Roman" w:hAnsi="Times New Roman"/>
                <w:color w:val="000000"/>
              </w:rPr>
              <w:t xml:space="preserve"> Prawo telekomunikacyjne</w:t>
            </w:r>
            <w:r w:rsidR="00E80973" w:rsidRPr="007D5C7C">
              <w:rPr>
                <w:rFonts w:ascii="Times New Roman" w:hAnsi="Times New Roman"/>
                <w:color w:val="000000"/>
              </w:rPr>
              <w:t xml:space="preserve"> </w:t>
            </w:r>
            <w:r w:rsidR="00E80973" w:rsidRPr="007D5C7C">
              <w:rPr>
                <w:rFonts w:ascii="Times New Roman" w:hAnsi="Times New Roman"/>
              </w:rPr>
              <w:t>(</w:t>
            </w:r>
            <w:r w:rsidR="00D61589" w:rsidRPr="007D5C7C">
              <w:rPr>
                <w:rFonts w:ascii="Times New Roman" w:hAnsi="Times New Roman"/>
              </w:rPr>
              <w:t>Dz. U. z </w:t>
            </w:r>
            <w:r w:rsidR="00E80973" w:rsidRPr="007D5C7C">
              <w:rPr>
                <w:rFonts w:ascii="Times New Roman" w:hAnsi="Times New Roman"/>
              </w:rPr>
              <w:t>202</w:t>
            </w:r>
            <w:r w:rsidR="00D61589" w:rsidRPr="007D5C7C">
              <w:rPr>
                <w:rFonts w:ascii="Times New Roman" w:hAnsi="Times New Roman"/>
              </w:rPr>
              <w:t>4 </w:t>
            </w:r>
            <w:r w:rsidR="00E80973" w:rsidRPr="007D5C7C">
              <w:rPr>
                <w:rFonts w:ascii="Times New Roman" w:hAnsi="Times New Roman"/>
              </w:rPr>
              <w:t>r.</w:t>
            </w:r>
            <w:r w:rsidR="00D61589" w:rsidRPr="007D5C7C">
              <w:rPr>
                <w:rFonts w:ascii="Times New Roman" w:hAnsi="Times New Roman"/>
              </w:rPr>
              <w:t xml:space="preserve"> poz. </w:t>
            </w:r>
            <w:r w:rsidR="00E80973" w:rsidRPr="007D5C7C">
              <w:rPr>
                <w:rFonts w:ascii="Times New Roman" w:hAnsi="Times New Roman"/>
              </w:rPr>
              <w:t>34, 73</w:t>
            </w:r>
            <w:r w:rsidR="00D61589" w:rsidRPr="007D5C7C">
              <w:rPr>
                <w:rFonts w:ascii="Times New Roman" w:hAnsi="Times New Roman"/>
              </w:rPr>
              <w:t>1 i </w:t>
            </w:r>
            <w:r w:rsidR="00E80973" w:rsidRPr="007D5C7C">
              <w:rPr>
                <w:rFonts w:ascii="Times New Roman" w:hAnsi="Times New Roman"/>
              </w:rPr>
              <w:t>834)</w:t>
            </w:r>
            <w:r w:rsidRPr="007D5C7C">
              <w:rPr>
                <w:rFonts w:ascii="Times New Roman" w:hAnsi="Times New Roman"/>
                <w:color w:val="000000"/>
              </w:rPr>
              <w:t xml:space="preserve"> nową ustawą regulującą rynek komunikacji elektronicznej w</w:t>
            </w:r>
            <w:r w:rsidR="00DA534E" w:rsidRPr="007D5C7C">
              <w:rPr>
                <w:rFonts w:ascii="Times New Roman" w:hAnsi="Times New Roman"/>
                <w:color w:val="000000"/>
              </w:rPr>
              <w:t> </w:t>
            </w:r>
            <w:r w:rsidRPr="007D5C7C">
              <w:rPr>
                <w:rFonts w:ascii="Times New Roman" w:hAnsi="Times New Roman"/>
                <w:color w:val="000000"/>
              </w:rPr>
              <w:t>Polsce – ustawą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z </w:t>
            </w:r>
            <w:r w:rsidR="005C5F73" w:rsidRPr="007D5C7C">
              <w:rPr>
                <w:rFonts w:ascii="Times New Roman" w:hAnsi="Times New Roman"/>
                <w:color w:val="000000"/>
              </w:rPr>
              <w:t>dnia 1</w:t>
            </w:r>
            <w:r w:rsidR="00D61589" w:rsidRPr="007D5C7C">
              <w:rPr>
                <w:rFonts w:ascii="Times New Roman" w:hAnsi="Times New Roman"/>
                <w:color w:val="000000"/>
              </w:rPr>
              <w:t>2 </w:t>
            </w:r>
            <w:r w:rsidR="005C5F73" w:rsidRPr="007D5C7C">
              <w:rPr>
                <w:rFonts w:ascii="Times New Roman" w:hAnsi="Times New Roman"/>
                <w:color w:val="000000"/>
              </w:rPr>
              <w:t>lipca 202</w:t>
            </w:r>
            <w:r w:rsidR="00D61589" w:rsidRPr="007D5C7C">
              <w:rPr>
                <w:rFonts w:ascii="Times New Roman" w:hAnsi="Times New Roman"/>
                <w:color w:val="000000"/>
              </w:rPr>
              <w:t>4 </w:t>
            </w:r>
            <w:r w:rsidR="005C5F73" w:rsidRPr="007D5C7C">
              <w:rPr>
                <w:rFonts w:ascii="Times New Roman" w:hAnsi="Times New Roman"/>
                <w:color w:val="000000"/>
              </w:rPr>
              <w:t xml:space="preserve">r. </w:t>
            </w:r>
            <w:r w:rsidR="00E80973" w:rsidRPr="007D5C7C">
              <w:rPr>
                <w:rFonts w:ascii="Times New Roman" w:hAnsi="Times New Roman"/>
                <w:color w:val="000000"/>
              </w:rPr>
              <w:t>–</w:t>
            </w:r>
            <w:r w:rsidR="005C5F73" w:rsidRPr="007D5C7C">
              <w:rPr>
                <w:rFonts w:ascii="Times New Roman" w:hAnsi="Times New Roman"/>
                <w:color w:val="000000"/>
              </w:rPr>
              <w:t xml:space="preserve"> </w:t>
            </w:r>
            <w:r w:rsidRPr="007D5C7C">
              <w:rPr>
                <w:rFonts w:ascii="Times New Roman" w:hAnsi="Times New Roman"/>
                <w:color w:val="000000"/>
              </w:rPr>
              <w:t>Prawo komunikacji elektronicznej</w:t>
            </w:r>
            <w:r w:rsidR="00D5133E" w:rsidRPr="007D5C7C">
              <w:rPr>
                <w:rFonts w:ascii="Times New Roman" w:hAnsi="Times New Roman"/>
                <w:color w:val="000000"/>
              </w:rPr>
              <w:t>, zwaną dalej „PKE”</w:t>
            </w:r>
            <w:r w:rsidRPr="007D5C7C">
              <w:rPr>
                <w:rFonts w:ascii="Times New Roman" w:hAnsi="Times New Roman"/>
                <w:color w:val="000000"/>
              </w:rPr>
              <w:t>.</w:t>
            </w:r>
          </w:p>
          <w:p w14:paraId="6F28E489" w14:textId="61744E09" w:rsidR="006F734D" w:rsidRPr="007D5C7C" w:rsidRDefault="006F734D" w:rsidP="00D61589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D5C7C">
              <w:rPr>
                <w:rFonts w:ascii="Times New Roman" w:hAnsi="Times New Roman"/>
                <w:color w:val="000000"/>
              </w:rPr>
              <w:t>Zgodnie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z art. </w:t>
            </w:r>
            <w:r w:rsidRPr="007D5C7C">
              <w:rPr>
                <w:rFonts w:ascii="Times New Roman" w:hAnsi="Times New Roman"/>
                <w:color w:val="000000"/>
              </w:rPr>
              <w:t>10</w:t>
            </w:r>
            <w:r w:rsidR="00D61589" w:rsidRPr="007D5C7C">
              <w:rPr>
                <w:rFonts w:ascii="Times New Roman" w:hAnsi="Times New Roman"/>
                <w:color w:val="000000"/>
              </w:rPr>
              <w:t>4 pkt 4 </w:t>
            </w:r>
            <w:r w:rsidRPr="007D5C7C">
              <w:rPr>
                <w:rFonts w:ascii="Times New Roman" w:hAnsi="Times New Roman"/>
                <w:color w:val="000000"/>
              </w:rPr>
              <w:t>ustawy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z </w:t>
            </w:r>
            <w:r w:rsidR="004674CB" w:rsidRPr="007D5C7C">
              <w:rPr>
                <w:rFonts w:ascii="Times New Roman" w:hAnsi="Times New Roman"/>
                <w:color w:val="000000"/>
              </w:rPr>
              <w:t>dnia 1</w:t>
            </w:r>
            <w:r w:rsidR="00D61589" w:rsidRPr="007D5C7C">
              <w:rPr>
                <w:rFonts w:ascii="Times New Roman" w:hAnsi="Times New Roman"/>
                <w:color w:val="000000"/>
              </w:rPr>
              <w:t>2 </w:t>
            </w:r>
            <w:r w:rsidR="004674CB" w:rsidRPr="007D5C7C">
              <w:rPr>
                <w:rFonts w:ascii="Times New Roman" w:hAnsi="Times New Roman"/>
                <w:color w:val="000000"/>
              </w:rPr>
              <w:t>lipca 202</w:t>
            </w:r>
            <w:r w:rsidR="00D61589" w:rsidRPr="007D5C7C">
              <w:rPr>
                <w:rFonts w:ascii="Times New Roman" w:hAnsi="Times New Roman"/>
                <w:color w:val="000000"/>
              </w:rPr>
              <w:t>4 </w:t>
            </w:r>
            <w:r w:rsidR="004674CB" w:rsidRPr="007D5C7C">
              <w:rPr>
                <w:rFonts w:ascii="Times New Roman" w:hAnsi="Times New Roman"/>
                <w:color w:val="000000"/>
              </w:rPr>
              <w:t>r. –</w:t>
            </w:r>
            <w:r w:rsidR="00167B65" w:rsidRPr="007D5C7C">
              <w:rPr>
                <w:rFonts w:ascii="Times New Roman" w:hAnsi="Times New Roman"/>
                <w:color w:val="000000"/>
              </w:rPr>
              <w:t xml:space="preserve"> </w:t>
            </w:r>
            <w:r w:rsidRPr="007D5C7C">
              <w:rPr>
                <w:rFonts w:ascii="Times New Roman" w:hAnsi="Times New Roman"/>
                <w:color w:val="000000"/>
              </w:rPr>
              <w:t xml:space="preserve">Przepisy wprowadzające ustawę – Prawo komunikacji elektronicznej </w:t>
            </w:r>
            <w:r w:rsidR="008410CA" w:rsidRPr="007D5C7C">
              <w:rPr>
                <w:rFonts w:ascii="Times New Roman" w:hAnsi="Times New Roman"/>
                <w:color w:val="000000"/>
              </w:rPr>
              <w:t>(</w:t>
            </w:r>
            <w:r w:rsidR="00D61589" w:rsidRPr="007D5C7C">
              <w:rPr>
                <w:rFonts w:ascii="Times New Roman" w:hAnsi="Times New Roman"/>
                <w:color w:val="000000"/>
              </w:rPr>
              <w:t>Dz. U. poz. </w:t>
            </w:r>
            <w:r w:rsidR="008410CA" w:rsidRPr="007D5C7C">
              <w:rPr>
                <w:rFonts w:ascii="Times New Roman" w:hAnsi="Times New Roman"/>
                <w:color w:val="000000"/>
              </w:rPr>
              <w:t>122</w:t>
            </w:r>
            <w:r w:rsidR="00D61589" w:rsidRPr="007D5C7C">
              <w:rPr>
                <w:rFonts w:ascii="Times New Roman" w:hAnsi="Times New Roman"/>
                <w:color w:val="000000"/>
              </w:rPr>
              <w:t>2 oraz z </w:t>
            </w:r>
            <w:r w:rsidR="006B373C" w:rsidRPr="007D5C7C">
              <w:rPr>
                <w:rFonts w:ascii="Times New Roman" w:hAnsi="Times New Roman"/>
                <w:color w:val="000000"/>
              </w:rPr>
              <w:t>202</w:t>
            </w:r>
            <w:r w:rsidR="00D61589" w:rsidRPr="007D5C7C">
              <w:rPr>
                <w:rFonts w:ascii="Times New Roman" w:hAnsi="Times New Roman"/>
                <w:color w:val="000000"/>
              </w:rPr>
              <w:t>6 </w:t>
            </w:r>
            <w:r w:rsidR="006B373C" w:rsidRPr="007D5C7C">
              <w:rPr>
                <w:rFonts w:ascii="Times New Roman" w:hAnsi="Times New Roman"/>
                <w:color w:val="000000"/>
              </w:rPr>
              <w:t>r.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poz. </w:t>
            </w:r>
            <w:r w:rsidR="006B373C" w:rsidRPr="007D5C7C">
              <w:rPr>
                <w:rFonts w:ascii="Times New Roman" w:hAnsi="Times New Roman"/>
                <w:color w:val="000000"/>
              </w:rPr>
              <w:t>252</w:t>
            </w:r>
            <w:r w:rsidR="008410CA" w:rsidRPr="007D5C7C">
              <w:rPr>
                <w:rFonts w:ascii="Times New Roman" w:hAnsi="Times New Roman"/>
                <w:color w:val="000000"/>
              </w:rPr>
              <w:t>)</w:t>
            </w:r>
            <w:r w:rsidRPr="007D5C7C">
              <w:rPr>
                <w:rFonts w:ascii="Times New Roman" w:hAnsi="Times New Roman"/>
                <w:color w:val="000000"/>
              </w:rPr>
              <w:t xml:space="preserve"> dotychczasowe przepisy wykonawcze wydane </w:t>
            </w:r>
            <w:r w:rsidR="00C970CE" w:rsidRPr="007D5C7C">
              <w:rPr>
                <w:rFonts w:ascii="Times New Roman" w:hAnsi="Times New Roman"/>
                <w:color w:val="000000"/>
              </w:rPr>
              <w:t>na podstawie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art. </w:t>
            </w:r>
            <w:r w:rsidR="00C970CE" w:rsidRPr="007D5C7C">
              <w:rPr>
                <w:rFonts w:ascii="Times New Roman" w:hAnsi="Times New Roman"/>
                <w:color w:val="000000"/>
              </w:rPr>
              <w:t>7</w:t>
            </w:r>
            <w:r w:rsidR="00D61589" w:rsidRPr="007D5C7C">
              <w:rPr>
                <w:rFonts w:ascii="Times New Roman" w:hAnsi="Times New Roman"/>
                <w:color w:val="000000"/>
              </w:rPr>
              <w:t>3 ust. 1 </w:t>
            </w:r>
            <w:r w:rsidR="00C970CE" w:rsidRPr="007D5C7C">
              <w:rPr>
                <w:rFonts w:ascii="Times New Roman" w:hAnsi="Times New Roman"/>
                <w:color w:val="000000"/>
              </w:rPr>
              <w:t>ustawy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z </w:t>
            </w:r>
            <w:r w:rsidR="005C5F73" w:rsidRPr="007D5C7C">
              <w:rPr>
                <w:rFonts w:ascii="Times New Roman" w:hAnsi="Times New Roman"/>
                <w:color w:val="000000"/>
              </w:rPr>
              <w:t>dnia 1</w:t>
            </w:r>
            <w:r w:rsidR="00D61589" w:rsidRPr="007D5C7C">
              <w:rPr>
                <w:rFonts w:ascii="Times New Roman" w:hAnsi="Times New Roman"/>
                <w:color w:val="000000"/>
              </w:rPr>
              <w:t>6 </w:t>
            </w:r>
            <w:r w:rsidR="005C5F73" w:rsidRPr="007D5C7C">
              <w:rPr>
                <w:rFonts w:ascii="Times New Roman" w:hAnsi="Times New Roman"/>
                <w:color w:val="000000"/>
              </w:rPr>
              <w:t>lipca 200</w:t>
            </w:r>
            <w:r w:rsidR="00D61589" w:rsidRPr="007D5C7C">
              <w:rPr>
                <w:rFonts w:ascii="Times New Roman" w:hAnsi="Times New Roman"/>
                <w:color w:val="000000"/>
              </w:rPr>
              <w:t>4 </w:t>
            </w:r>
            <w:r w:rsidR="005C5F73" w:rsidRPr="007D5C7C">
              <w:rPr>
                <w:rFonts w:ascii="Times New Roman" w:hAnsi="Times New Roman"/>
                <w:color w:val="000000"/>
              </w:rPr>
              <w:t xml:space="preserve">r. </w:t>
            </w:r>
            <w:r w:rsidR="00E80973" w:rsidRPr="007D5C7C">
              <w:rPr>
                <w:rFonts w:ascii="Times New Roman" w:hAnsi="Times New Roman"/>
                <w:color w:val="000000"/>
              </w:rPr>
              <w:t>–</w:t>
            </w:r>
            <w:r w:rsidR="00C970CE" w:rsidRPr="007D5C7C">
              <w:rPr>
                <w:rFonts w:ascii="Times New Roman" w:hAnsi="Times New Roman"/>
                <w:color w:val="000000"/>
              </w:rPr>
              <w:t xml:space="preserve"> Prawo telekomunikacyjne</w:t>
            </w:r>
            <w:r w:rsidR="000E2838" w:rsidRPr="007D5C7C">
              <w:rPr>
                <w:rFonts w:ascii="Times New Roman" w:hAnsi="Times New Roman"/>
                <w:color w:val="000000"/>
              </w:rPr>
              <w:t>, czyli rozporządzenie Ministra Cyfryzacji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z </w:t>
            </w:r>
            <w:r w:rsidR="000E2838" w:rsidRPr="007D5C7C">
              <w:rPr>
                <w:rFonts w:ascii="Times New Roman" w:hAnsi="Times New Roman"/>
                <w:color w:val="000000"/>
              </w:rPr>
              <w:t>dnia 1</w:t>
            </w:r>
            <w:r w:rsidR="00D61589" w:rsidRPr="007D5C7C">
              <w:rPr>
                <w:rFonts w:ascii="Times New Roman" w:hAnsi="Times New Roman"/>
                <w:color w:val="000000"/>
              </w:rPr>
              <w:t>1 </w:t>
            </w:r>
            <w:r w:rsidR="000E2838" w:rsidRPr="007D5C7C">
              <w:rPr>
                <w:rFonts w:ascii="Times New Roman" w:hAnsi="Times New Roman"/>
                <w:color w:val="000000"/>
              </w:rPr>
              <w:t>grudnia 201</w:t>
            </w:r>
            <w:r w:rsidR="00D61589" w:rsidRPr="007D5C7C">
              <w:rPr>
                <w:rFonts w:ascii="Times New Roman" w:hAnsi="Times New Roman"/>
                <w:color w:val="000000"/>
              </w:rPr>
              <w:t>8 </w:t>
            </w:r>
            <w:r w:rsidR="000E2838" w:rsidRPr="007D5C7C">
              <w:rPr>
                <w:rFonts w:ascii="Times New Roman" w:hAnsi="Times New Roman"/>
                <w:color w:val="000000"/>
              </w:rPr>
              <w:t>r.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w </w:t>
            </w:r>
            <w:r w:rsidR="000E2838" w:rsidRPr="007D5C7C">
              <w:rPr>
                <w:rFonts w:ascii="Times New Roman" w:hAnsi="Times New Roman"/>
                <w:color w:val="000000"/>
              </w:rPr>
              <w:t>sprawie warunków korzystania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z </w:t>
            </w:r>
            <w:r w:rsidR="000E2838" w:rsidRPr="007D5C7C">
              <w:rPr>
                <w:rFonts w:ascii="Times New Roman" w:hAnsi="Times New Roman"/>
                <w:color w:val="000000"/>
              </w:rPr>
              <w:t>uprawnień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w </w:t>
            </w:r>
            <w:r w:rsidR="000E2838" w:rsidRPr="007D5C7C">
              <w:rPr>
                <w:rFonts w:ascii="Times New Roman" w:hAnsi="Times New Roman"/>
                <w:color w:val="000000"/>
              </w:rPr>
              <w:t>publicznych sieciach telekomunikacyjnych (</w:t>
            </w:r>
            <w:r w:rsidR="00D61589" w:rsidRPr="007D5C7C">
              <w:rPr>
                <w:rFonts w:ascii="Times New Roman" w:hAnsi="Times New Roman"/>
                <w:color w:val="000000"/>
              </w:rPr>
              <w:t>Dz. U. poz. </w:t>
            </w:r>
            <w:r w:rsidR="000E2838" w:rsidRPr="007D5C7C">
              <w:rPr>
                <w:rFonts w:ascii="Times New Roman" w:hAnsi="Times New Roman"/>
                <w:color w:val="000000"/>
              </w:rPr>
              <w:t>2324</w:t>
            </w:r>
            <w:r w:rsidR="00321C0A" w:rsidRPr="007D5C7C">
              <w:rPr>
                <w:rFonts w:ascii="Times New Roman" w:hAnsi="Times New Roman"/>
                <w:color w:val="000000"/>
              </w:rPr>
              <w:t xml:space="preserve">), </w:t>
            </w:r>
            <w:r w:rsidR="00C970CE" w:rsidRPr="007D5C7C">
              <w:rPr>
                <w:rFonts w:ascii="Times New Roman" w:hAnsi="Times New Roman"/>
                <w:color w:val="000000"/>
              </w:rPr>
              <w:t>zachowują moc do</w:t>
            </w:r>
            <w:r w:rsidRPr="007D5C7C">
              <w:rPr>
                <w:rFonts w:ascii="Times New Roman" w:hAnsi="Times New Roman"/>
                <w:color w:val="000000"/>
              </w:rPr>
              <w:t xml:space="preserve"> dnia wejścia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w </w:t>
            </w:r>
            <w:r w:rsidRPr="007D5C7C">
              <w:rPr>
                <w:rFonts w:ascii="Times New Roman" w:hAnsi="Times New Roman"/>
                <w:color w:val="000000"/>
              </w:rPr>
              <w:t>życie przepisów wykonawczych wydanych na podstawie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art. </w:t>
            </w:r>
            <w:r w:rsidRPr="007D5C7C">
              <w:rPr>
                <w:rFonts w:ascii="Times New Roman" w:hAnsi="Times New Roman"/>
                <w:color w:val="000000"/>
              </w:rPr>
              <w:t>33</w:t>
            </w:r>
            <w:r w:rsidR="00D61589" w:rsidRPr="007D5C7C">
              <w:rPr>
                <w:rFonts w:ascii="Times New Roman" w:hAnsi="Times New Roman"/>
                <w:color w:val="000000"/>
              </w:rPr>
              <w:t>0 ust. 6 </w:t>
            </w:r>
            <w:r w:rsidRPr="007D5C7C">
              <w:rPr>
                <w:rFonts w:ascii="Times New Roman" w:hAnsi="Times New Roman"/>
                <w:color w:val="000000"/>
              </w:rPr>
              <w:t>PKE, niedłużej jednak niż przez 2</w:t>
            </w:r>
            <w:r w:rsidR="00D61589" w:rsidRPr="007D5C7C">
              <w:rPr>
                <w:rFonts w:ascii="Times New Roman" w:hAnsi="Times New Roman"/>
                <w:color w:val="000000"/>
              </w:rPr>
              <w:t>4 </w:t>
            </w:r>
            <w:r w:rsidRPr="007D5C7C">
              <w:rPr>
                <w:rFonts w:ascii="Times New Roman" w:hAnsi="Times New Roman"/>
                <w:color w:val="000000"/>
              </w:rPr>
              <w:t xml:space="preserve">miesiące od </w:t>
            </w:r>
            <w:r w:rsidR="00F42C02" w:rsidRPr="007D5C7C">
              <w:rPr>
                <w:rFonts w:ascii="Times New Roman" w:hAnsi="Times New Roman"/>
                <w:color w:val="000000"/>
              </w:rPr>
              <w:t xml:space="preserve">dnia </w:t>
            </w:r>
            <w:r w:rsidRPr="007D5C7C">
              <w:rPr>
                <w:rFonts w:ascii="Times New Roman" w:hAnsi="Times New Roman"/>
                <w:color w:val="000000"/>
              </w:rPr>
              <w:t>wejścia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w </w:t>
            </w:r>
            <w:r w:rsidRPr="007D5C7C">
              <w:rPr>
                <w:rFonts w:ascii="Times New Roman" w:hAnsi="Times New Roman"/>
                <w:color w:val="000000"/>
              </w:rPr>
              <w:t>życie PKE.</w:t>
            </w:r>
          </w:p>
          <w:p w14:paraId="2E17E518" w14:textId="34652903" w:rsidR="008410CA" w:rsidRPr="007D5C7C" w:rsidRDefault="008410CA" w:rsidP="00F24BDD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D5C7C">
              <w:rPr>
                <w:rFonts w:ascii="Times New Roman" w:hAnsi="Times New Roman"/>
                <w:color w:val="000000"/>
              </w:rPr>
              <w:t>Niezbędne jest zatem wydanie aktu wykonawczego określającego szczegółowy zakres</w:t>
            </w:r>
            <w:r w:rsidR="00772AAF" w:rsidRPr="007D5C7C">
              <w:rPr>
                <w:rFonts w:ascii="Times New Roman" w:hAnsi="Times New Roman"/>
                <w:color w:val="000000"/>
              </w:rPr>
              <w:t xml:space="preserve"> informacji oraz wskazanie trybu procedowania wniosków, aby </w:t>
            </w:r>
            <w:r w:rsidR="00321C0A" w:rsidRPr="007D5C7C">
              <w:rPr>
                <w:rFonts w:ascii="Times New Roman" w:hAnsi="Times New Roman"/>
                <w:color w:val="000000"/>
              </w:rPr>
              <w:t>umożliwi</w:t>
            </w:r>
            <w:r w:rsidR="00772AAF" w:rsidRPr="007D5C7C">
              <w:rPr>
                <w:rFonts w:ascii="Times New Roman" w:hAnsi="Times New Roman"/>
                <w:color w:val="000000"/>
              </w:rPr>
              <w:t>ć</w:t>
            </w:r>
            <w:r w:rsidR="00321C0A" w:rsidRPr="007D5C7C">
              <w:rPr>
                <w:rFonts w:ascii="Times New Roman" w:hAnsi="Times New Roman"/>
                <w:color w:val="000000"/>
              </w:rPr>
              <w:t xml:space="preserve"> abonento</w:t>
            </w:r>
            <w:r w:rsidR="00772AAF" w:rsidRPr="007D5C7C">
              <w:rPr>
                <w:rFonts w:ascii="Times New Roman" w:hAnsi="Times New Roman"/>
                <w:color w:val="000000"/>
              </w:rPr>
              <w:t>m</w:t>
            </w:r>
            <w:r w:rsidR="00321C0A" w:rsidRPr="007D5C7C">
              <w:rPr>
                <w:rFonts w:ascii="Times New Roman" w:hAnsi="Times New Roman"/>
                <w:color w:val="000000"/>
              </w:rPr>
              <w:t xml:space="preserve"> realizacj</w:t>
            </w:r>
            <w:r w:rsidR="00772AAF" w:rsidRPr="007D5C7C">
              <w:rPr>
                <w:rFonts w:ascii="Times New Roman" w:hAnsi="Times New Roman"/>
                <w:color w:val="000000"/>
              </w:rPr>
              <w:t>ę poszczególnych</w:t>
            </w:r>
            <w:r w:rsidR="00321C0A" w:rsidRPr="007D5C7C">
              <w:rPr>
                <w:rFonts w:ascii="Times New Roman" w:hAnsi="Times New Roman"/>
                <w:color w:val="000000"/>
              </w:rPr>
              <w:t xml:space="preserve"> uprawnień,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o </w:t>
            </w:r>
            <w:r w:rsidR="00321C0A" w:rsidRPr="007D5C7C">
              <w:rPr>
                <w:rFonts w:ascii="Times New Roman" w:hAnsi="Times New Roman"/>
                <w:color w:val="000000"/>
              </w:rPr>
              <w:t>których mowa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w art. </w:t>
            </w:r>
            <w:r w:rsidRPr="007D5C7C">
              <w:rPr>
                <w:rFonts w:ascii="Times New Roman" w:hAnsi="Times New Roman"/>
                <w:color w:val="000000"/>
              </w:rPr>
              <w:t>31</w:t>
            </w:r>
            <w:r w:rsidR="00D61589" w:rsidRPr="007D5C7C">
              <w:rPr>
                <w:rFonts w:ascii="Times New Roman" w:hAnsi="Times New Roman"/>
                <w:color w:val="000000"/>
              </w:rPr>
              <w:t>8 i art. </w:t>
            </w:r>
            <w:r w:rsidRPr="007D5C7C">
              <w:rPr>
                <w:rFonts w:ascii="Times New Roman" w:hAnsi="Times New Roman"/>
                <w:color w:val="000000"/>
              </w:rPr>
              <w:t>323–32</w:t>
            </w:r>
            <w:r w:rsidR="00D61589" w:rsidRPr="007D5C7C">
              <w:rPr>
                <w:rFonts w:ascii="Times New Roman" w:hAnsi="Times New Roman"/>
                <w:color w:val="000000"/>
              </w:rPr>
              <w:t>5 </w:t>
            </w:r>
            <w:r w:rsidR="00321C0A" w:rsidRPr="007D5C7C">
              <w:rPr>
                <w:rFonts w:ascii="Times New Roman" w:hAnsi="Times New Roman"/>
                <w:color w:val="000000"/>
              </w:rPr>
              <w:t xml:space="preserve">PKE. </w:t>
            </w:r>
            <w:r w:rsidR="00772AAF" w:rsidRPr="007D5C7C">
              <w:rPr>
                <w:rFonts w:ascii="Times New Roman" w:hAnsi="Times New Roman"/>
                <w:color w:val="000000"/>
              </w:rPr>
              <w:t xml:space="preserve">Dodatkowo </w:t>
            </w:r>
            <w:r w:rsidRPr="007D5C7C">
              <w:rPr>
                <w:rFonts w:ascii="Times New Roman" w:hAnsi="Times New Roman"/>
                <w:color w:val="000000"/>
              </w:rPr>
              <w:t>konieczne jest określenie szczegółowych warunków realizacji</w:t>
            </w:r>
            <w:r w:rsidR="00772AAF" w:rsidRPr="007D5C7C">
              <w:rPr>
                <w:rFonts w:ascii="Times New Roman" w:hAnsi="Times New Roman"/>
                <w:color w:val="000000"/>
              </w:rPr>
              <w:t xml:space="preserve"> uprawnienia,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o </w:t>
            </w:r>
            <w:r w:rsidR="00772AAF" w:rsidRPr="007D5C7C">
              <w:rPr>
                <w:rFonts w:ascii="Times New Roman" w:hAnsi="Times New Roman"/>
                <w:color w:val="000000"/>
              </w:rPr>
              <w:t>którym mowa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w art. </w:t>
            </w:r>
            <w:r w:rsidR="00772AAF" w:rsidRPr="007D5C7C">
              <w:rPr>
                <w:rFonts w:ascii="Times New Roman" w:hAnsi="Times New Roman"/>
                <w:color w:val="000000"/>
              </w:rPr>
              <w:t>32</w:t>
            </w:r>
            <w:r w:rsidR="00D61589" w:rsidRPr="007D5C7C">
              <w:rPr>
                <w:rFonts w:ascii="Times New Roman" w:hAnsi="Times New Roman"/>
                <w:color w:val="000000"/>
              </w:rPr>
              <w:t>8 </w:t>
            </w:r>
            <w:r w:rsidR="00772AAF" w:rsidRPr="007D5C7C">
              <w:rPr>
                <w:rFonts w:ascii="Times New Roman" w:hAnsi="Times New Roman"/>
                <w:color w:val="000000"/>
              </w:rPr>
              <w:t>PKE.</w:t>
            </w:r>
            <w:r w:rsidRPr="007D5C7C">
              <w:rPr>
                <w:rFonts w:ascii="Times New Roman" w:hAnsi="Times New Roman"/>
              </w:rPr>
              <w:t xml:space="preserve"> </w:t>
            </w:r>
            <w:r w:rsidRPr="007D5C7C">
              <w:rPr>
                <w:rFonts w:ascii="Times New Roman" w:hAnsi="Times New Roman"/>
                <w:color w:val="000000"/>
              </w:rPr>
              <w:t>Brak szczegółowych regulacji dotyczących zakresu informacji oraz trybu procedowania wniosków utrudniałby abonentom skuteczne korzystanie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z </w:t>
            </w:r>
            <w:r w:rsidRPr="007D5C7C">
              <w:rPr>
                <w:rFonts w:ascii="Times New Roman" w:hAnsi="Times New Roman"/>
                <w:color w:val="000000"/>
              </w:rPr>
              <w:t>przysługujących im uprawnień</w:t>
            </w:r>
            <w:r w:rsidR="00C04E2D" w:rsidRPr="007D5C7C">
              <w:rPr>
                <w:rFonts w:ascii="Times New Roman" w:hAnsi="Times New Roman"/>
                <w:color w:val="000000"/>
              </w:rPr>
              <w:t>.</w:t>
            </w:r>
          </w:p>
          <w:p w14:paraId="533258CD" w14:textId="378242F5" w:rsidR="006A701A" w:rsidRPr="00B37C80" w:rsidRDefault="00C04E2D" w:rsidP="00D61589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D5C7C">
              <w:rPr>
                <w:rFonts w:ascii="Times New Roman" w:hAnsi="Times New Roman"/>
                <w:color w:val="000000"/>
              </w:rPr>
              <w:t>Przepisy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art. </w:t>
            </w:r>
            <w:r w:rsidRPr="007D5C7C">
              <w:rPr>
                <w:rFonts w:ascii="Times New Roman" w:hAnsi="Times New Roman"/>
                <w:color w:val="000000"/>
              </w:rPr>
              <w:t>31</w:t>
            </w:r>
            <w:r w:rsidR="00D61589" w:rsidRPr="007D5C7C">
              <w:rPr>
                <w:rFonts w:ascii="Times New Roman" w:hAnsi="Times New Roman"/>
                <w:color w:val="000000"/>
              </w:rPr>
              <w:t>8 oraz art. </w:t>
            </w:r>
            <w:r w:rsidRPr="007D5C7C">
              <w:rPr>
                <w:rFonts w:ascii="Times New Roman" w:hAnsi="Times New Roman"/>
                <w:color w:val="000000"/>
              </w:rPr>
              <w:t>323–32</w:t>
            </w:r>
            <w:r w:rsidR="00D61589" w:rsidRPr="007D5C7C">
              <w:rPr>
                <w:rFonts w:ascii="Times New Roman" w:hAnsi="Times New Roman"/>
                <w:color w:val="000000"/>
              </w:rPr>
              <w:t>5 i art. </w:t>
            </w:r>
            <w:r w:rsidRPr="007D5C7C">
              <w:rPr>
                <w:rFonts w:ascii="Times New Roman" w:hAnsi="Times New Roman"/>
                <w:color w:val="000000"/>
              </w:rPr>
              <w:t>32</w:t>
            </w:r>
            <w:r w:rsidR="00D61589" w:rsidRPr="007D5C7C">
              <w:rPr>
                <w:rFonts w:ascii="Times New Roman" w:hAnsi="Times New Roman"/>
                <w:color w:val="000000"/>
              </w:rPr>
              <w:t>8 </w:t>
            </w:r>
            <w:r w:rsidRPr="007D5C7C">
              <w:rPr>
                <w:rFonts w:ascii="Times New Roman" w:hAnsi="Times New Roman"/>
                <w:color w:val="000000"/>
              </w:rPr>
              <w:t>PKE przyznają abonentom określone uprawnienia,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w </w:t>
            </w:r>
            <w:r w:rsidRPr="007D5C7C">
              <w:rPr>
                <w:rFonts w:ascii="Times New Roman" w:hAnsi="Times New Roman"/>
                <w:color w:val="000000"/>
              </w:rPr>
              <w:t>szczególności w</w:t>
            </w:r>
            <w:r w:rsidR="00442783" w:rsidRPr="007D5C7C">
              <w:rPr>
                <w:rFonts w:ascii="Times New Roman" w:hAnsi="Times New Roman"/>
                <w:color w:val="000000"/>
              </w:rPr>
              <w:t> </w:t>
            </w:r>
            <w:r w:rsidRPr="007D5C7C">
              <w:rPr>
                <w:rFonts w:ascii="Times New Roman" w:hAnsi="Times New Roman"/>
                <w:color w:val="000000"/>
              </w:rPr>
              <w:t>zakresie zachowania ciągłości świadczenia usługi dostępu do internetu przy zmianie dostawcy, zapewnienia dostępu do</w:t>
            </w:r>
            <w:r w:rsidR="00442783" w:rsidRPr="007D5C7C">
              <w:rPr>
                <w:rFonts w:ascii="Times New Roman" w:hAnsi="Times New Roman"/>
                <w:color w:val="000000"/>
              </w:rPr>
              <w:t> </w:t>
            </w:r>
            <w:r w:rsidRPr="007D5C7C">
              <w:rPr>
                <w:rFonts w:ascii="Times New Roman" w:hAnsi="Times New Roman"/>
                <w:color w:val="000000"/>
              </w:rPr>
              <w:t>poczty elektronicznej po zakończeniu umowy, zmiany przydzielonego numeru oraz przeniesienia numeru. Jednocześnie brak jest szczegółowych regulacji określających zakres informacji wymaganych dla wniosków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o </w:t>
            </w:r>
            <w:r w:rsidRPr="007D5C7C">
              <w:rPr>
                <w:rFonts w:ascii="Times New Roman" w:hAnsi="Times New Roman"/>
                <w:color w:val="000000"/>
              </w:rPr>
              <w:t>realizację tych uprawnień, tryb ich procedowania oraz warunki realizacji niektórych uprawnień, co utrudnia ich jednolite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i </w:t>
            </w:r>
            <w:r w:rsidRPr="007D5C7C">
              <w:rPr>
                <w:rFonts w:ascii="Times New Roman" w:hAnsi="Times New Roman"/>
                <w:color w:val="000000"/>
              </w:rPr>
              <w:t>skuteczne wykonywanie</w:t>
            </w:r>
            <w:r w:rsidR="00D61589" w:rsidRPr="007D5C7C">
              <w:rPr>
                <w:rFonts w:ascii="Times New Roman" w:hAnsi="Times New Roman"/>
                <w:color w:val="000000"/>
              </w:rPr>
              <w:t xml:space="preserve"> w </w:t>
            </w:r>
            <w:r w:rsidRPr="007D5C7C">
              <w:rPr>
                <w:rFonts w:ascii="Times New Roman" w:hAnsi="Times New Roman"/>
                <w:color w:val="000000"/>
              </w:rPr>
              <w:t>praktyce.</w:t>
            </w:r>
          </w:p>
        </w:tc>
      </w:tr>
      <w:tr w:rsidR="006A701A" w:rsidRPr="008B4FE6" w14:paraId="694643AE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99CCFF"/>
            <w:vAlign w:val="center"/>
          </w:tcPr>
          <w:p w14:paraId="15A8014A" w14:textId="0BEDF740" w:rsidR="006A701A" w:rsidRPr="008B4FE6" w:rsidRDefault="0013216E" w:rsidP="00F24BD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D369E4">
              <w:rPr>
                <w:rFonts w:ascii="Times New Roman" w:hAnsi="Times New Roman"/>
                <w:b/>
                <w:color w:val="000000"/>
                <w:spacing w:val="-2"/>
              </w:rPr>
              <w:t>Rekomendowane rozwiązanie,</w:t>
            </w:r>
            <w:r w:rsidR="00D61589" w:rsidRPr="00D369E4">
              <w:rPr>
                <w:rFonts w:ascii="Times New Roman" w:hAnsi="Times New Roman"/>
                <w:b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b/>
                <w:color w:val="000000"/>
                <w:spacing w:val="-2"/>
              </w:rPr>
              <w:t> </w:t>
            </w:r>
            <w:r w:rsidRPr="00D369E4">
              <w:rPr>
                <w:rFonts w:ascii="Times New Roman" w:hAnsi="Times New Roman"/>
                <w:b/>
                <w:color w:val="000000"/>
                <w:spacing w:val="-2"/>
              </w:rPr>
              <w:t>tym planowane narzędzia interwencji,</w:t>
            </w:r>
            <w:r w:rsidR="00D61589" w:rsidRPr="00D369E4">
              <w:rPr>
                <w:rFonts w:ascii="Times New Roman" w:hAnsi="Times New Roman"/>
                <w:b/>
                <w:color w:val="000000"/>
                <w:spacing w:val="-2"/>
              </w:rPr>
              <w:t xml:space="preserve"> i</w:t>
            </w:r>
            <w:r w:rsidR="00D61589">
              <w:rPr>
                <w:rFonts w:ascii="Times New Roman" w:hAnsi="Times New Roman"/>
                <w:b/>
                <w:color w:val="000000"/>
                <w:spacing w:val="-2"/>
              </w:rPr>
              <w:t> </w:t>
            </w:r>
            <w:r w:rsidRPr="00D369E4">
              <w:rPr>
                <w:rFonts w:ascii="Times New Roman" w:hAnsi="Times New Roman"/>
                <w:b/>
                <w:color w:val="000000"/>
                <w:spacing w:val="-2"/>
              </w:rPr>
              <w:t>oczekiwany efekt</w:t>
            </w:r>
          </w:p>
        </w:tc>
      </w:tr>
      <w:tr w:rsidR="006A701A" w:rsidRPr="008B4FE6" w14:paraId="20867504" w14:textId="77777777" w:rsidTr="003230E8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</w:tcPr>
          <w:p w14:paraId="04ABCC33" w14:textId="2EEBEB29" w:rsidR="00AC4C9B" w:rsidRDefault="00AC4C9B" w:rsidP="00D61589">
            <w:p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C4C9B">
              <w:rPr>
                <w:rFonts w:ascii="Times New Roman" w:hAnsi="Times New Roman"/>
                <w:color w:val="000000"/>
                <w:spacing w:val="-2"/>
              </w:rPr>
              <w:t>Planowane jest wydanie rozporządzenia regulującego</w:t>
            </w:r>
            <w:r w:rsidR="002F0E6B">
              <w:rPr>
                <w:rFonts w:ascii="Times New Roman" w:hAnsi="Times New Roman"/>
                <w:color w:val="000000"/>
                <w:spacing w:val="-2"/>
              </w:rPr>
              <w:t>:</w:t>
            </w:r>
          </w:p>
          <w:p w14:paraId="03CBF103" w14:textId="565044C1" w:rsidR="002F0E6B" w:rsidRDefault="002F0E6B" w:rsidP="00D61589">
            <w:pPr>
              <w:pStyle w:val="Akapitzlist"/>
              <w:numPr>
                <w:ilvl w:val="0"/>
                <w:numId w:val="29"/>
              </w:num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D49FA">
              <w:rPr>
                <w:rFonts w:ascii="Times New Roman" w:hAnsi="Times New Roman"/>
                <w:color w:val="000000"/>
                <w:spacing w:val="-2"/>
              </w:rPr>
              <w:t xml:space="preserve"> szczegółowy zakres informacji wymaganych dla wniosków składanych przez: </w:t>
            </w:r>
          </w:p>
          <w:p w14:paraId="02D828CC" w14:textId="57B591F3" w:rsidR="002F0E6B" w:rsidRDefault="002F0E6B" w:rsidP="00D61589">
            <w:pPr>
              <w:pStyle w:val="Akapitzlist"/>
              <w:numPr>
                <w:ilvl w:val="0"/>
                <w:numId w:val="30"/>
              </w:num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D49FA">
              <w:rPr>
                <w:rFonts w:ascii="Times New Roman" w:hAnsi="Times New Roman"/>
                <w:color w:val="000000"/>
                <w:spacing w:val="-2"/>
              </w:rPr>
              <w:t>abonenta usługi dostępu do internetu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celu skorzystania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z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uprawnienia do zachowania ciągłości świadczenia usługi dostępu do internetu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przypadku zmiany dostawcy usługi dostępu do internetu,</w:t>
            </w:r>
          </w:p>
          <w:p w14:paraId="39A1D408" w14:textId="4FC14B02" w:rsidR="002F0E6B" w:rsidRDefault="002F0E6B" w:rsidP="00D61589">
            <w:pPr>
              <w:pStyle w:val="Akapitzlist"/>
              <w:numPr>
                <w:ilvl w:val="0"/>
                <w:numId w:val="30"/>
              </w:num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D49FA">
              <w:rPr>
                <w:rFonts w:ascii="Times New Roman" w:hAnsi="Times New Roman"/>
                <w:color w:val="000000"/>
                <w:spacing w:val="-2"/>
              </w:rPr>
              <w:t>abonenta usługi dostępu do internetu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celu skorzystania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z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uprawnienia do zapewnienia bezpłatnego dostępu do poczty elektronicznej, której adres związany jest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z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nazwą handlową lub znakiem towarowym dostawcy usług na okres,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o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którym mowa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w art.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31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>8 ust.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1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>1 </w:t>
            </w:r>
            <w:r w:rsidR="0044226E" w:rsidRPr="00DD49FA">
              <w:rPr>
                <w:rFonts w:ascii="Times New Roman" w:hAnsi="Times New Roman"/>
                <w:color w:val="000000"/>
                <w:spacing w:val="-2"/>
              </w:rPr>
              <w:t>PKE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przypadku zakończenia obowiązywania umowy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o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świadczenie usługi komunikacji elektronicznej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zakresie usługi dostępu do internetu,</w:t>
            </w:r>
          </w:p>
          <w:p w14:paraId="104FFA0C" w14:textId="5E2EADBE" w:rsidR="002F0E6B" w:rsidRDefault="002F0E6B" w:rsidP="00D61589">
            <w:pPr>
              <w:pStyle w:val="Akapitzlist"/>
              <w:numPr>
                <w:ilvl w:val="0"/>
                <w:numId w:val="30"/>
              </w:num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D49FA">
              <w:rPr>
                <w:rFonts w:ascii="Times New Roman" w:hAnsi="Times New Roman"/>
                <w:color w:val="000000"/>
                <w:spacing w:val="-2"/>
              </w:rPr>
              <w:lastRenderedPageBreak/>
              <w:t>abonenta usługi komunikacji głosowej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celu skorzystania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z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uprawnienia do zmiany przydzielonego numeru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z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uwagi na</w:t>
            </w:r>
            <w:r w:rsidR="00442783" w:rsidRPr="00DD49FA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uciążliwość korzystania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z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tego numeru,</w:t>
            </w:r>
          </w:p>
          <w:p w14:paraId="75234266" w14:textId="15A91BC3" w:rsidR="002F0E6B" w:rsidRDefault="002F0E6B" w:rsidP="00D61589">
            <w:pPr>
              <w:pStyle w:val="Akapitzlist"/>
              <w:numPr>
                <w:ilvl w:val="0"/>
                <w:numId w:val="30"/>
              </w:num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D49FA">
              <w:rPr>
                <w:rFonts w:ascii="Times New Roman" w:hAnsi="Times New Roman"/>
                <w:color w:val="000000"/>
                <w:spacing w:val="-2"/>
              </w:rPr>
              <w:t>abonenta usługi komunikacji głosowej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celu skorzystania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z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uprawnienia do przeniesienia przydzielonego numeru w</w:t>
            </w:r>
            <w:r w:rsidR="00442783" w:rsidRPr="00DD49FA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przypadku zmiany miejsca zamieszkania, siedziby lub miejsca wykonywania działalności:</w:t>
            </w:r>
          </w:p>
          <w:p w14:paraId="0E2E5CC7" w14:textId="20CB8C1D" w:rsidR="002F0E6B" w:rsidRDefault="00DD49FA" w:rsidP="00DD49FA">
            <w:pPr>
              <w:pStyle w:val="Akapitzlist"/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D49FA">
              <w:rPr>
                <w:rFonts w:ascii="Times New Roman" w:hAnsi="Times New Roman"/>
                <w:color w:val="000000"/>
                <w:spacing w:val="-2"/>
              </w:rPr>
              <w:t>–</w:t>
            </w:r>
            <w:r w:rsidR="00D61589" w:rsidRPr="00D61589"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D61589">
              <w:rPr>
                <w:rFonts w:ascii="Times New Roman" w:eastAsia="Times New Roman" w:hAnsi="Times New Roman"/>
                <w:color w:val="000000"/>
              </w:rPr>
              <w:t> </w:t>
            </w:r>
            <w:r w:rsidR="002F0E6B" w:rsidRPr="00D61589">
              <w:rPr>
                <w:rFonts w:ascii="Times New Roman" w:hAnsi="Times New Roman"/>
                <w:color w:val="000000"/>
                <w:spacing w:val="-2"/>
              </w:rPr>
              <w:t>ramach istniejącej sieci tego samego operatora,</w:t>
            </w:r>
          </w:p>
          <w:p w14:paraId="23AA07E0" w14:textId="4BE24427" w:rsidR="002F0E6B" w:rsidRDefault="00DD49FA" w:rsidP="00DD49FA">
            <w:pPr>
              <w:pStyle w:val="Akapitzlist"/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D49FA">
              <w:rPr>
                <w:rFonts w:ascii="Times New Roman" w:hAnsi="Times New Roman"/>
                <w:color w:val="000000"/>
                <w:spacing w:val="-2"/>
              </w:rPr>
              <w:t>–</w:t>
            </w:r>
            <w:r w:rsidR="002F0E6B" w:rsidRPr="00167B65">
              <w:rPr>
                <w:rFonts w:ascii="Times New Roman" w:hAnsi="Times New Roman"/>
                <w:color w:val="000000"/>
                <w:spacing w:val="-2"/>
              </w:rPr>
              <w:t>do istniejącej sieci innego operatora</w:t>
            </w:r>
            <w:r w:rsidR="00945C48">
              <w:rPr>
                <w:rFonts w:ascii="Times New Roman" w:hAnsi="Times New Roman"/>
                <w:color w:val="000000"/>
                <w:spacing w:val="-2"/>
              </w:rPr>
              <w:t>,</w:t>
            </w:r>
          </w:p>
          <w:p w14:paraId="4CFCDE16" w14:textId="6CE61AD2" w:rsidR="002F0E6B" w:rsidRDefault="002F0E6B" w:rsidP="00D61589">
            <w:pPr>
              <w:pStyle w:val="Akapitzlist"/>
              <w:numPr>
                <w:ilvl w:val="0"/>
                <w:numId w:val="30"/>
              </w:num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D49FA">
              <w:rPr>
                <w:rFonts w:ascii="Times New Roman" w:hAnsi="Times New Roman"/>
                <w:color w:val="000000"/>
                <w:spacing w:val="-2"/>
              </w:rPr>
              <w:t>abonenta usługi komunikacji głosowej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celu skorzystania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z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uprawnienia do przeniesienia przydzielonego numeru przy zmianie dostawcy usługi komunikacji głosowej;</w:t>
            </w:r>
          </w:p>
          <w:p w14:paraId="135BCDD2" w14:textId="5CA9FE92" w:rsidR="002F0E6B" w:rsidRDefault="002F0E6B" w:rsidP="00D61589">
            <w:pPr>
              <w:pStyle w:val="Akapitzlist"/>
              <w:numPr>
                <w:ilvl w:val="0"/>
                <w:numId w:val="29"/>
              </w:num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D49FA">
              <w:rPr>
                <w:rFonts w:ascii="Times New Roman" w:hAnsi="Times New Roman"/>
                <w:color w:val="000000"/>
                <w:spacing w:val="-2"/>
              </w:rPr>
              <w:t>tryb procedowania wniosków,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o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których mowa</w:t>
            </w:r>
            <w:r w:rsidR="00D61589" w:rsidRPr="00DD49FA">
              <w:rPr>
                <w:rFonts w:ascii="Times New Roman" w:hAnsi="Times New Roman"/>
                <w:color w:val="000000"/>
                <w:spacing w:val="-2"/>
              </w:rPr>
              <w:t xml:space="preserve"> w pkt </w:t>
            </w:r>
            <w:r w:rsidRPr="00DD49FA">
              <w:rPr>
                <w:rFonts w:ascii="Times New Roman" w:hAnsi="Times New Roman"/>
                <w:color w:val="000000"/>
                <w:spacing w:val="-2"/>
              </w:rPr>
              <w:t>1;</w:t>
            </w:r>
          </w:p>
          <w:p w14:paraId="2D6435EA" w14:textId="3F27C646" w:rsidR="002C32C3" w:rsidRPr="00DD49FA" w:rsidRDefault="002F0E6B" w:rsidP="00D61589">
            <w:pPr>
              <w:pStyle w:val="Akapitzlist"/>
              <w:numPr>
                <w:ilvl w:val="0"/>
                <w:numId w:val="29"/>
              </w:num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D49FA">
              <w:rPr>
                <w:rFonts w:ascii="Times New Roman" w:hAnsi="Times New Roman"/>
                <w:color w:val="000000"/>
                <w:spacing w:val="-2"/>
              </w:rPr>
              <w:t>szczegółowe warunki realizacji uprawnienia abonenta usługi komunikacji głosowej do wyboru dowolnego dostawcy usługi komunikacji głosowej.</w:t>
            </w:r>
            <w:r w:rsidR="002C32C3" w:rsidRPr="00DD49FA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745B413C" w14:textId="492DC260" w:rsidR="00C04E2D" w:rsidRPr="00C04E2D" w:rsidRDefault="00C04E2D" w:rsidP="00F24BDD">
            <w:p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04E2D">
              <w:rPr>
                <w:rFonts w:ascii="Times New Roman" w:hAnsi="Times New Roman"/>
                <w:color w:val="000000"/>
                <w:spacing w:val="-2"/>
              </w:rPr>
              <w:t>Rekomendowanym rozwiązaniem jest wprowadzenie regulacji określających szczegółowy zakres informacji wymaganych dla wniosków</w:t>
            </w:r>
            <w:r w:rsidR="00D61589" w:rsidRPr="00C04E2D">
              <w:rPr>
                <w:rFonts w:ascii="Times New Roman" w:hAnsi="Times New Roman"/>
                <w:color w:val="000000"/>
                <w:spacing w:val="-2"/>
              </w:rPr>
              <w:t xml:space="preserve"> o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C04E2D">
              <w:rPr>
                <w:rFonts w:ascii="Times New Roman" w:hAnsi="Times New Roman"/>
                <w:color w:val="000000"/>
                <w:spacing w:val="-2"/>
              </w:rPr>
              <w:t>realizację uprawnień abonentów, tryb ich procedowania oraz szczegółowe warunki realizacji uprawnienia, o</w:t>
            </w:r>
            <w:r w:rsidR="00442783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C04E2D">
              <w:rPr>
                <w:rFonts w:ascii="Times New Roman" w:hAnsi="Times New Roman"/>
                <w:color w:val="000000"/>
                <w:spacing w:val="-2"/>
              </w:rPr>
              <w:t>którym mowa</w:t>
            </w:r>
            <w:r w:rsidR="00D61589" w:rsidRPr="00C04E2D">
              <w:rPr>
                <w:rFonts w:ascii="Times New Roman" w:hAnsi="Times New Roman"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art. </w:t>
            </w:r>
            <w:r w:rsidRPr="00C04E2D">
              <w:rPr>
                <w:rFonts w:ascii="Times New Roman" w:hAnsi="Times New Roman"/>
                <w:color w:val="000000"/>
                <w:spacing w:val="-2"/>
              </w:rPr>
              <w:t>32</w:t>
            </w:r>
            <w:r w:rsidR="00D61589" w:rsidRPr="00C04E2D">
              <w:rPr>
                <w:rFonts w:ascii="Times New Roman" w:hAnsi="Times New Roman"/>
                <w:color w:val="000000"/>
                <w:spacing w:val="-2"/>
              </w:rPr>
              <w:t>8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C04E2D">
              <w:rPr>
                <w:rFonts w:ascii="Times New Roman" w:hAnsi="Times New Roman"/>
                <w:color w:val="000000"/>
                <w:spacing w:val="-2"/>
              </w:rPr>
              <w:t>PKE. Jako narzędzie interwencji przyjęto wydanie aktu wykonawczego na podstawie delegacji ustawowej zawartej</w:t>
            </w:r>
            <w:r w:rsidR="00D61589" w:rsidRPr="00C04E2D">
              <w:rPr>
                <w:rFonts w:ascii="Times New Roman" w:hAnsi="Times New Roman"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art. </w:t>
            </w:r>
            <w:r w:rsidRPr="00C04E2D">
              <w:rPr>
                <w:rFonts w:ascii="Times New Roman" w:hAnsi="Times New Roman"/>
                <w:color w:val="000000"/>
                <w:spacing w:val="-2"/>
              </w:rPr>
              <w:t>33</w:t>
            </w:r>
            <w:r w:rsidR="00D61589" w:rsidRPr="00C04E2D">
              <w:rPr>
                <w:rFonts w:ascii="Times New Roman" w:hAnsi="Times New Roman"/>
                <w:color w:val="000000"/>
                <w:spacing w:val="-2"/>
              </w:rPr>
              <w:t>0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 xml:space="preserve"> ust. </w:t>
            </w:r>
            <w:r w:rsidR="00D61589" w:rsidRPr="00C04E2D">
              <w:rPr>
                <w:rFonts w:ascii="Times New Roman" w:hAnsi="Times New Roman"/>
                <w:color w:val="000000"/>
                <w:spacing w:val="-2"/>
              </w:rPr>
              <w:t>6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C04E2D">
              <w:rPr>
                <w:rFonts w:ascii="Times New Roman" w:hAnsi="Times New Roman"/>
                <w:color w:val="000000"/>
                <w:spacing w:val="-2"/>
              </w:rPr>
              <w:t>PKE.</w:t>
            </w:r>
          </w:p>
          <w:p w14:paraId="61FC20E2" w14:textId="6DA0C783" w:rsidR="00F61DD1" w:rsidRPr="00B37C80" w:rsidRDefault="001E0576" w:rsidP="00D61589">
            <w:pPr>
              <w:spacing w:before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Oczekiwanym efektem wprowadzenia </w:t>
            </w:r>
            <w:r w:rsidR="00B72173">
              <w:rPr>
                <w:rFonts w:ascii="Times New Roman" w:hAnsi="Times New Roman"/>
                <w:color w:val="000000"/>
                <w:spacing w:val="-2"/>
              </w:rPr>
              <w:t>rozporządzenia jest poprawa efektywności korzystania przez abonentów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 xml:space="preserve"> z </w:t>
            </w:r>
            <w:r w:rsidR="00B72173">
              <w:rPr>
                <w:rFonts w:ascii="Times New Roman" w:hAnsi="Times New Roman"/>
                <w:color w:val="000000"/>
                <w:spacing w:val="-2"/>
              </w:rPr>
              <w:t>uprawnień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 w:rsidR="00C37214">
              <w:rPr>
                <w:rFonts w:ascii="Times New Roman" w:hAnsi="Times New Roman"/>
                <w:color w:val="000000"/>
                <w:spacing w:val="-2"/>
              </w:rPr>
              <w:t>publicznych sieciach telekomunikacyjnych oraz</w:t>
            </w:r>
            <w:r w:rsidR="00F56193">
              <w:rPr>
                <w:rFonts w:ascii="Times New Roman" w:hAnsi="Times New Roman"/>
                <w:color w:val="000000"/>
                <w:spacing w:val="-2"/>
              </w:rPr>
              <w:t xml:space="preserve"> usprawnienie działalności </w:t>
            </w:r>
            <w:r w:rsidR="00387404">
              <w:rPr>
                <w:rFonts w:ascii="Times New Roman" w:hAnsi="Times New Roman"/>
                <w:color w:val="000000"/>
                <w:spacing w:val="-2"/>
              </w:rPr>
              <w:t xml:space="preserve">dostawców </w:t>
            </w:r>
            <w:r w:rsidR="00F56193">
              <w:rPr>
                <w:rFonts w:ascii="Times New Roman" w:hAnsi="Times New Roman"/>
                <w:color w:val="000000"/>
                <w:spacing w:val="-2"/>
              </w:rPr>
              <w:t xml:space="preserve">usług komunikacji elektronicznej przez </w:t>
            </w:r>
            <w:r w:rsidR="00BF5FB1">
              <w:rPr>
                <w:rFonts w:ascii="Times New Roman" w:hAnsi="Times New Roman"/>
                <w:color w:val="000000"/>
                <w:spacing w:val="-2"/>
              </w:rPr>
              <w:t>ustanowienie</w:t>
            </w:r>
            <w:r w:rsidR="00387404">
              <w:rPr>
                <w:rFonts w:ascii="Times New Roman" w:hAnsi="Times New Roman"/>
                <w:color w:val="000000"/>
                <w:spacing w:val="-2"/>
              </w:rPr>
              <w:t xml:space="preserve"> przepisów </w:t>
            </w:r>
            <w:r w:rsidR="006C5056">
              <w:rPr>
                <w:rFonts w:ascii="Times New Roman" w:hAnsi="Times New Roman"/>
                <w:color w:val="000000"/>
                <w:spacing w:val="-2"/>
              </w:rPr>
              <w:t>do</w:t>
            </w:r>
            <w:r w:rsidR="00387404">
              <w:rPr>
                <w:rFonts w:ascii="Times New Roman" w:hAnsi="Times New Roman"/>
                <w:color w:val="000000"/>
                <w:spacing w:val="-2"/>
              </w:rPr>
              <w:t>określający</w:t>
            </w:r>
            <w:r w:rsidR="006C5056">
              <w:rPr>
                <w:rFonts w:ascii="Times New Roman" w:hAnsi="Times New Roman"/>
                <w:color w:val="000000"/>
                <w:spacing w:val="-2"/>
              </w:rPr>
              <w:t xml:space="preserve">ch </w:t>
            </w:r>
            <w:r w:rsidR="003339E3">
              <w:rPr>
                <w:rFonts w:ascii="Times New Roman" w:hAnsi="Times New Roman"/>
                <w:color w:val="000000"/>
                <w:spacing w:val="-2"/>
              </w:rPr>
              <w:t>zakres informacji wymaganych dla wniosków</w:t>
            </w:r>
            <w:r w:rsidR="00C82832">
              <w:rPr>
                <w:rFonts w:ascii="Times New Roman" w:hAnsi="Times New Roman"/>
                <w:color w:val="000000"/>
                <w:spacing w:val="-2"/>
              </w:rPr>
              <w:t xml:space="preserve">, </w:t>
            </w:r>
            <w:r w:rsidR="003339E3">
              <w:rPr>
                <w:rFonts w:ascii="Times New Roman" w:hAnsi="Times New Roman"/>
                <w:color w:val="000000"/>
                <w:spacing w:val="-2"/>
              </w:rPr>
              <w:t xml:space="preserve">tryb </w:t>
            </w:r>
            <w:r w:rsidR="00643E31">
              <w:rPr>
                <w:rFonts w:ascii="Times New Roman" w:hAnsi="Times New Roman"/>
                <w:color w:val="000000"/>
                <w:spacing w:val="-2"/>
              </w:rPr>
              <w:t>ich procedowania</w:t>
            </w:r>
            <w:r w:rsidR="00C82832">
              <w:rPr>
                <w:rFonts w:ascii="Times New Roman" w:hAnsi="Times New Roman"/>
                <w:color w:val="000000"/>
                <w:spacing w:val="-2"/>
              </w:rPr>
              <w:t xml:space="preserve"> oraz </w:t>
            </w:r>
            <w:r w:rsidR="00C82832" w:rsidRPr="00D61589">
              <w:rPr>
                <w:rFonts w:ascii="Times New Roman" w:hAnsi="Times New Roman"/>
                <w:color w:val="000000"/>
              </w:rPr>
              <w:t>szczegółowe warunki realizacji uprawnienia,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o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C82832" w:rsidRPr="00D61589">
              <w:rPr>
                <w:rFonts w:ascii="Times New Roman" w:hAnsi="Times New Roman"/>
                <w:color w:val="000000"/>
              </w:rPr>
              <w:t>którym mowa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art. </w:t>
            </w:r>
            <w:r w:rsidR="00C82832" w:rsidRPr="00D61589">
              <w:rPr>
                <w:rFonts w:ascii="Times New Roman" w:hAnsi="Times New Roman"/>
                <w:color w:val="000000"/>
              </w:rPr>
              <w:t>32</w:t>
            </w:r>
            <w:r w:rsidR="00D61589" w:rsidRPr="00D61589">
              <w:rPr>
                <w:rFonts w:ascii="Times New Roman" w:hAnsi="Times New Roman"/>
                <w:color w:val="000000"/>
              </w:rPr>
              <w:t>8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C82832" w:rsidRPr="00D61589">
              <w:rPr>
                <w:rFonts w:ascii="Times New Roman" w:hAnsi="Times New Roman"/>
                <w:color w:val="000000"/>
              </w:rPr>
              <w:t>PKE.</w:t>
            </w:r>
            <w:r w:rsidR="002923C1">
              <w:rPr>
                <w:rFonts w:ascii="Times New Roman" w:hAnsi="Times New Roman"/>
                <w:color w:val="000000"/>
              </w:rPr>
              <w:t xml:space="preserve"> </w:t>
            </w:r>
            <w:r w:rsidR="00E41A4D">
              <w:rPr>
                <w:rFonts w:ascii="Times New Roman" w:hAnsi="Times New Roman"/>
                <w:color w:val="000000"/>
                <w:spacing w:val="-2"/>
              </w:rPr>
              <w:t>Interwencja regulacyjna jest niezbędna</w:t>
            </w:r>
            <w:r w:rsidR="00B33A9E">
              <w:rPr>
                <w:rFonts w:ascii="Times New Roman" w:hAnsi="Times New Roman"/>
                <w:color w:val="000000"/>
                <w:spacing w:val="-2"/>
              </w:rPr>
              <w:t>, ponieważ</w:t>
            </w:r>
            <w:r w:rsidR="003B4299">
              <w:rPr>
                <w:rFonts w:ascii="Times New Roman" w:hAnsi="Times New Roman"/>
                <w:color w:val="000000"/>
                <w:spacing w:val="-2"/>
              </w:rPr>
              <w:t xml:space="preserve"> obowiązujące rozporządzenie </w:t>
            </w:r>
            <w:r w:rsidR="003B4299">
              <w:rPr>
                <w:rFonts w:ascii="Times New Roman" w:hAnsi="Times New Roman"/>
                <w:color w:val="000000"/>
              </w:rPr>
              <w:t>Ministra Cyfryzacji</w:t>
            </w:r>
            <w:r w:rsidR="00D61589">
              <w:rPr>
                <w:rFonts w:ascii="Times New Roman" w:hAnsi="Times New Roman"/>
                <w:color w:val="000000"/>
              </w:rPr>
              <w:t xml:space="preserve"> w </w:t>
            </w:r>
            <w:r w:rsidR="003B4299">
              <w:rPr>
                <w:rFonts w:ascii="Times New Roman" w:hAnsi="Times New Roman"/>
                <w:color w:val="000000"/>
              </w:rPr>
              <w:t>sprawie warunków korzystania</w:t>
            </w:r>
            <w:r w:rsidR="00D61589">
              <w:rPr>
                <w:rFonts w:ascii="Times New Roman" w:hAnsi="Times New Roman"/>
                <w:color w:val="000000"/>
              </w:rPr>
              <w:t xml:space="preserve"> z </w:t>
            </w:r>
            <w:r w:rsidR="003B4299">
              <w:rPr>
                <w:rFonts w:ascii="Times New Roman" w:hAnsi="Times New Roman"/>
                <w:color w:val="000000"/>
              </w:rPr>
              <w:t>uprawnień</w:t>
            </w:r>
            <w:r w:rsidR="00D61589">
              <w:rPr>
                <w:rFonts w:ascii="Times New Roman" w:hAnsi="Times New Roman"/>
                <w:color w:val="000000"/>
              </w:rPr>
              <w:t xml:space="preserve"> w </w:t>
            </w:r>
            <w:r w:rsidR="003B4299">
              <w:rPr>
                <w:rFonts w:ascii="Times New Roman" w:hAnsi="Times New Roman"/>
                <w:color w:val="000000"/>
              </w:rPr>
              <w:t xml:space="preserve">publicznych sieciach telekomunikacyjnych </w:t>
            </w:r>
            <w:r w:rsidR="00F474C6">
              <w:rPr>
                <w:rFonts w:ascii="Times New Roman" w:hAnsi="Times New Roman"/>
                <w:color w:val="000000"/>
              </w:rPr>
              <w:t>zostało wydane na podstawie ustawy</w:t>
            </w:r>
            <w:r w:rsidR="007D5C7C" w:rsidRPr="007D5C7C">
              <w:rPr>
                <w:rFonts w:ascii="Times New Roman" w:hAnsi="Times New Roman"/>
                <w:color w:val="000000"/>
              </w:rPr>
              <w:t xml:space="preserve"> z dnia 16 lipca 2004 r.</w:t>
            </w:r>
            <w:r w:rsidR="00F474C6">
              <w:rPr>
                <w:rFonts w:ascii="Times New Roman" w:hAnsi="Times New Roman"/>
                <w:color w:val="000000"/>
              </w:rPr>
              <w:t xml:space="preserve"> </w:t>
            </w:r>
            <w:r w:rsidR="00B33A9E">
              <w:rPr>
                <w:rFonts w:ascii="Times New Roman" w:hAnsi="Times New Roman"/>
                <w:color w:val="000000"/>
              </w:rPr>
              <w:t>–</w:t>
            </w:r>
            <w:r w:rsidR="00F474C6">
              <w:rPr>
                <w:rFonts w:ascii="Times New Roman" w:hAnsi="Times New Roman"/>
                <w:color w:val="000000"/>
              </w:rPr>
              <w:t xml:space="preserve"> Prawo telekomunikacyjne, </w:t>
            </w:r>
            <w:r w:rsidR="006B7C8F">
              <w:rPr>
                <w:rFonts w:ascii="Times New Roman" w:hAnsi="Times New Roman"/>
                <w:color w:val="000000"/>
              </w:rPr>
              <w:t>która została uchylona.</w:t>
            </w:r>
            <w:r w:rsidR="001D3B96">
              <w:rPr>
                <w:rFonts w:ascii="Times New Roman" w:hAnsi="Times New Roman"/>
                <w:color w:val="000000"/>
              </w:rPr>
              <w:t xml:space="preserve"> Zgodnie</w:t>
            </w:r>
            <w:r w:rsidR="00D61589">
              <w:rPr>
                <w:rFonts w:ascii="Times New Roman" w:hAnsi="Times New Roman"/>
                <w:color w:val="000000"/>
              </w:rPr>
              <w:t xml:space="preserve"> z art. </w:t>
            </w:r>
            <w:r w:rsidR="00632E8E" w:rsidRPr="006F734D">
              <w:rPr>
                <w:rFonts w:ascii="Times New Roman" w:hAnsi="Times New Roman"/>
                <w:color w:val="000000"/>
              </w:rPr>
              <w:t>10</w:t>
            </w:r>
            <w:r w:rsidR="00D61589" w:rsidRPr="006F734D">
              <w:rPr>
                <w:rFonts w:ascii="Times New Roman" w:hAnsi="Times New Roman"/>
                <w:color w:val="000000"/>
              </w:rPr>
              <w:t>4</w:t>
            </w:r>
            <w:r w:rsidR="00D61589">
              <w:rPr>
                <w:rFonts w:ascii="Times New Roman" w:hAnsi="Times New Roman"/>
                <w:color w:val="000000"/>
              </w:rPr>
              <w:t xml:space="preserve"> pkt 4 </w:t>
            </w:r>
            <w:r w:rsidR="00632E8E">
              <w:rPr>
                <w:rFonts w:ascii="Times New Roman" w:hAnsi="Times New Roman"/>
                <w:color w:val="000000"/>
              </w:rPr>
              <w:t xml:space="preserve">ustawy </w:t>
            </w:r>
            <w:r w:rsidR="007D5C7C">
              <w:rPr>
                <w:rFonts w:ascii="Times New Roman" w:hAnsi="Times New Roman"/>
                <w:color w:val="000000"/>
              </w:rPr>
              <w:t xml:space="preserve">z dnia 12 lipca 2024 r. </w:t>
            </w:r>
            <w:r w:rsidR="00632E8E" w:rsidRPr="004674CB">
              <w:rPr>
                <w:rFonts w:ascii="Times New Roman" w:hAnsi="Times New Roman"/>
                <w:color w:val="000000"/>
              </w:rPr>
              <w:t>–</w:t>
            </w:r>
            <w:r w:rsidR="00167B65">
              <w:rPr>
                <w:rFonts w:ascii="Times New Roman" w:hAnsi="Times New Roman"/>
                <w:color w:val="000000"/>
              </w:rPr>
              <w:t xml:space="preserve"> </w:t>
            </w:r>
            <w:r w:rsidR="00632E8E">
              <w:rPr>
                <w:rFonts w:ascii="Times New Roman" w:hAnsi="Times New Roman"/>
                <w:color w:val="000000"/>
              </w:rPr>
              <w:t>P</w:t>
            </w:r>
            <w:r w:rsidR="00632E8E" w:rsidRPr="006F734D">
              <w:rPr>
                <w:rFonts w:ascii="Times New Roman" w:hAnsi="Times New Roman"/>
                <w:color w:val="000000"/>
              </w:rPr>
              <w:t xml:space="preserve">rzepisy wprowadzające ustawę – Prawo komunikacji elektronicznej </w:t>
            </w:r>
            <w:r w:rsidR="001E1C1A" w:rsidRPr="001E1C1A">
              <w:rPr>
                <w:rFonts w:ascii="Times New Roman" w:hAnsi="Times New Roman"/>
                <w:color w:val="000000"/>
              </w:rPr>
              <w:t>dotychczasowe przepisy wykonawcze zachowują moc do dnia wejścia</w:t>
            </w:r>
            <w:r w:rsidR="00D61589" w:rsidRPr="001E1C1A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1E1C1A" w:rsidRPr="001E1C1A">
              <w:rPr>
                <w:rFonts w:ascii="Times New Roman" w:hAnsi="Times New Roman"/>
                <w:color w:val="000000"/>
              </w:rPr>
              <w:t>życie przepisów wykonawczych wydanych na podstawie</w:t>
            </w:r>
            <w:r w:rsidR="00D61589">
              <w:rPr>
                <w:rFonts w:ascii="Times New Roman" w:hAnsi="Times New Roman"/>
                <w:color w:val="000000"/>
              </w:rPr>
              <w:t xml:space="preserve"> art. </w:t>
            </w:r>
            <w:r w:rsidR="001E1C1A" w:rsidRPr="001E1C1A">
              <w:rPr>
                <w:rFonts w:ascii="Times New Roman" w:hAnsi="Times New Roman"/>
                <w:color w:val="000000"/>
              </w:rPr>
              <w:t>33</w:t>
            </w:r>
            <w:r w:rsidR="00D61589" w:rsidRPr="001E1C1A">
              <w:rPr>
                <w:rFonts w:ascii="Times New Roman" w:hAnsi="Times New Roman"/>
                <w:color w:val="000000"/>
              </w:rPr>
              <w:t>0</w:t>
            </w:r>
            <w:r w:rsidR="00D61589">
              <w:rPr>
                <w:rFonts w:ascii="Times New Roman" w:hAnsi="Times New Roman"/>
                <w:color w:val="000000"/>
              </w:rPr>
              <w:t xml:space="preserve"> ust. </w:t>
            </w:r>
            <w:r w:rsidR="00D61589" w:rsidRPr="001E1C1A">
              <w:rPr>
                <w:rFonts w:ascii="Times New Roman" w:hAnsi="Times New Roman"/>
                <w:color w:val="000000"/>
              </w:rPr>
              <w:t>6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1E1C1A" w:rsidRPr="001E1C1A">
              <w:rPr>
                <w:rFonts w:ascii="Times New Roman" w:hAnsi="Times New Roman"/>
                <w:color w:val="000000"/>
              </w:rPr>
              <w:t>PKE, jednak niedłużej niż przez 2</w:t>
            </w:r>
            <w:r w:rsidR="00D61589" w:rsidRPr="001E1C1A">
              <w:rPr>
                <w:rFonts w:ascii="Times New Roman" w:hAnsi="Times New Roman"/>
                <w:color w:val="000000"/>
              </w:rPr>
              <w:t>4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1E1C1A" w:rsidRPr="001E1C1A">
              <w:rPr>
                <w:rFonts w:ascii="Times New Roman" w:hAnsi="Times New Roman"/>
                <w:color w:val="000000"/>
              </w:rPr>
              <w:t>miesiące od dnia wejścia w</w:t>
            </w:r>
            <w:r w:rsidR="00B41166">
              <w:rPr>
                <w:rFonts w:ascii="Times New Roman" w:hAnsi="Times New Roman"/>
                <w:color w:val="000000"/>
              </w:rPr>
              <w:t> </w:t>
            </w:r>
            <w:r w:rsidR="001E1C1A" w:rsidRPr="001E1C1A">
              <w:rPr>
                <w:rFonts w:ascii="Times New Roman" w:hAnsi="Times New Roman"/>
                <w:color w:val="000000"/>
              </w:rPr>
              <w:t>życie PKE, tj.</w:t>
            </w:r>
            <w:r w:rsidR="00F42C02">
              <w:rPr>
                <w:rFonts w:ascii="Times New Roman" w:hAnsi="Times New Roman"/>
                <w:color w:val="000000"/>
              </w:rPr>
              <w:t xml:space="preserve"> do dnia</w:t>
            </w:r>
            <w:r w:rsidR="001E1C1A" w:rsidRPr="001E1C1A">
              <w:rPr>
                <w:rFonts w:ascii="Times New Roman" w:hAnsi="Times New Roman"/>
                <w:color w:val="000000"/>
              </w:rPr>
              <w:t xml:space="preserve"> 1</w:t>
            </w:r>
            <w:r w:rsidR="00D61589" w:rsidRPr="001E1C1A">
              <w:rPr>
                <w:rFonts w:ascii="Times New Roman" w:hAnsi="Times New Roman"/>
                <w:color w:val="000000"/>
              </w:rPr>
              <w:t>0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1E1C1A" w:rsidRPr="001E1C1A">
              <w:rPr>
                <w:rFonts w:ascii="Times New Roman" w:hAnsi="Times New Roman"/>
                <w:color w:val="000000"/>
              </w:rPr>
              <w:t>listopada 202</w:t>
            </w:r>
            <w:r w:rsidR="00D61589" w:rsidRPr="001E1C1A">
              <w:rPr>
                <w:rFonts w:ascii="Times New Roman" w:hAnsi="Times New Roman"/>
                <w:color w:val="000000"/>
              </w:rPr>
              <w:t>6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1E1C1A" w:rsidRPr="001E1C1A">
              <w:rPr>
                <w:rFonts w:ascii="Times New Roman" w:hAnsi="Times New Roman"/>
                <w:color w:val="000000"/>
              </w:rPr>
              <w:t>r.</w:t>
            </w:r>
            <w:r w:rsidR="001E1C1A">
              <w:rPr>
                <w:rFonts w:ascii="Times New Roman" w:hAnsi="Times New Roman"/>
                <w:color w:val="000000"/>
              </w:rPr>
              <w:t xml:space="preserve"> </w:t>
            </w:r>
            <w:r w:rsidR="00B41166">
              <w:rPr>
                <w:rFonts w:ascii="Times New Roman" w:hAnsi="Times New Roman"/>
                <w:color w:val="000000"/>
              </w:rPr>
              <w:t xml:space="preserve">Dlatego też </w:t>
            </w:r>
            <w:r w:rsidR="00A97EB4">
              <w:rPr>
                <w:rFonts w:ascii="Times New Roman" w:hAnsi="Times New Roman"/>
                <w:color w:val="000000"/>
              </w:rPr>
              <w:t>cel regulacji nie może zostać osiągnięty</w:t>
            </w:r>
            <w:r w:rsidR="00C1557D">
              <w:rPr>
                <w:rFonts w:ascii="Times New Roman" w:hAnsi="Times New Roman"/>
                <w:color w:val="000000"/>
              </w:rPr>
              <w:t xml:space="preserve"> za pomocą innych środków, w</w:t>
            </w:r>
            <w:r w:rsidR="00B41166">
              <w:rPr>
                <w:rFonts w:ascii="Times New Roman" w:hAnsi="Times New Roman"/>
                <w:color w:val="000000"/>
              </w:rPr>
              <w:t> </w:t>
            </w:r>
            <w:r w:rsidR="00C1557D">
              <w:rPr>
                <w:rFonts w:ascii="Times New Roman" w:hAnsi="Times New Roman"/>
                <w:color w:val="000000"/>
              </w:rPr>
              <w:t>tym zastosowania rozwiązań poza</w:t>
            </w:r>
            <w:r w:rsidR="006D07C9">
              <w:rPr>
                <w:rFonts w:ascii="Times New Roman" w:hAnsi="Times New Roman"/>
                <w:color w:val="000000"/>
              </w:rPr>
              <w:t>regulacyjnych,</w:t>
            </w:r>
            <w:r w:rsidR="008A17F6">
              <w:rPr>
                <w:rFonts w:ascii="Times New Roman" w:hAnsi="Times New Roman"/>
                <w:color w:val="000000"/>
              </w:rPr>
              <w:t xml:space="preserve"> pozwalających na samoregulację rynku komunikacji elektronicznej</w:t>
            </w:r>
            <w:r w:rsidR="00254963">
              <w:rPr>
                <w:rFonts w:ascii="Times New Roman" w:hAnsi="Times New Roman"/>
                <w:color w:val="000000"/>
              </w:rPr>
              <w:t xml:space="preserve">, ponieważ nie </w:t>
            </w:r>
            <w:r w:rsidR="00B41166">
              <w:rPr>
                <w:rFonts w:ascii="Times New Roman" w:hAnsi="Times New Roman"/>
                <w:color w:val="000000"/>
              </w:rPr>
              <w:t>gwarantują one</w:t>
            </w:r>
            <w:r w:rsidR="00BA1225">
              <w:rPr>
                <w:rFonts w:ascii="Times New Roman" w:hAnsi="Times New Roman"/>
                <w:color w:val="000000"/>
              </w:rPr>
              <w:t xml:space="preserve"> </w:t>
            </w:r>
            <w:r w:rsidR="00856593">
              <w:rPr>
                <w:rFonts w:ascii="Times New Roman" w:hAnsi="Times New Roman"/>
                <w:color w:val="000000"/>
              </w:rPr>
              <w:t>jednolitoś</w:t>
            </w:r>
            <w:r w:rsidR="00254963">
              <w:rPr>
                <w:rFonts w:ascii="Times New Roman" w:hAnsi="Times New Roman"/>
                <w:color w:val="000000"/>
              </w:rPr>
              <w:t>ć</w:t>
            </w:r>
            <w:r w:rsidR="00657A8A">
              <w:rPr>
                <w:rFonts w:ascii="Times New Roman" w:hAnsi="Times New Roman"/>
                <w:color w:val="000000"/>
              </w:rPr>
              <w:t>, trwałoś</w:t>
            </w:r>
            <w:r w:rsidR="00C401C3">
              <w:rPr>
                <w:rFonts w:ascii="Times New Roman" w:hAnsi="Times New Roman"/>
                <w:color w:val="000000"/>
              </w:rPr>
              <w:t>ci</w:t>
            </w:r>
            <w:r w:rsidR="00856593">
              <w:rPr>
                <w:rFonts w:ascii="Times New Roman" w:hAnsi="Times New Roman"/>
                <w:color w:val="000000"/>
              </w:rPr>
              <w:t xml:space="preserve"> oraz powszechnoś</w:t>
            </w:r>
            <w:r w:rsidR="00F42C02">
              <w:rPr>
                <w:rFonts w:ascii="Times New Roman" w:hAnsi="Times New Roman"/>
                <w:color w:val="000000"/>
              </w:rPr>
              <w:t>ci</w:t>
            </w:r>
            <w:r w:rsidR="00856593">
              <w:rPr>
                <w:rFonts w:ascii="Times New Roman" w:hAnsi="Times New Roman"/>
                <w:color w:val="000000"/>
              </w:rPr>
              <w:t xml:space="preserve"> stosowania rozwiązań</w:t>
            </w:r>
            <w:r w:rsidR="00657A8A">
              <w:rPr>
                <w:rFonts w:ascii="Times New Roman" w:hAnsi="Times New Roman"/>
                <w:color w:val="000000"/>
              </w:rPr>
              <w:t>,</w:t>
            </w:r>
            <w:r w:rsidR="00D61589">
              <w:rPr>
                <w:rFonts w:ascii="Times New Roman" w:hAnsi="Times New Roman"/>
                <w:color w:val="000000"/>
              </w:rPr>
              <w:t xml:space="preserve"> a </w:t>
            </w:r>
            <w:r w:rsidR="00657A8A">
              <w:rPr>
                <w:rFonts w:ascii="Times New Roman" w:hAnsi="Times New Roman"/>
                <w:color w:val="000000"/>
              </w:rPr>
              <w:t>tym samym nie zostanie zapewnion</w:t>
            </w:r>
            <w:r w:rsidR="00C04750">
              <w:rPr>
                <w:rFonts w:ascii="Times New Roman" w:hAnsi="Times New Roman"/>
                <w:color w:val="000000"/>
              </w:rPr>
              <w:t>y</w:t>
            </w:r>
            <w:r w:rsidR="00657A8A">
              <w:rPr>
                <w:rFonts w:ascii="Times New Roman" w:hAnsi="Times New Roman"/>
                <w:color w:val="000000"/>
              </w:rPr>
              <w:t xml:space="preserve"> odpowiedni</w:t>
            </w:r>
            <w:r w:rsidR="00C04750">
              <w:rPr>
                <w:rFonts w:ascii="Times New Roman" w:hAnsi="Times New Roman"/>
                <w:color w:val="000000"/>
              </w:rPr>
              <w:t xml:space="preserve"> poziom ochrony abonentów.</w:t>
            </w:r>
            <w:r w:rsidR="00856593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6A701A" w:rsidRPr="008B4FE6" w14:paraId="02C403AE" w14:textId="77777777" w:rsidTr="00D61589">
        <w:trPr>
          <w:gridAfter w:val="1"/>
          <w:wAfter w:w="10" w:type="dxa"/>
          <w:trHeight w:val="307"/>
        </w:trPr>
        <w:tc>
          <w:tcPr>
            <w:tcW w:w="10908" w:type="dxa"/>
            <w:gridSpan w:val="29"/>
            <w:shd w:val="clear" w:color="auto" w:fill="99CCFF"/>
            <w:vAlign w:val="center"/>
          </w:tcPr>
          <w:p w14:paraId="6143D80B" w14:textId="1640472F" w:rsidR="006A701A" w:rsidRPr="008B4FE6" w:rsidRDefault="009E3C4B" w:rsidP="00F24BD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lastRenderedPageBreak/>
              <w:t>Jak problem został rozwiązany</w:t>
            </w:r>
            <w:r w:rsidR="00D61589" w:rsidRPr="001812C7">
              <w:rPr>
                <w:rFonts w:ascii="Times New Roman" w:hAnsi="Times New Roman"/>
                <w:b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b/>
                <w:spacing w:val="-2"/>
              </w:rPr>
              <w:t> </w:t>
            </w:r>
            <w:r w:rsidRPr="001812C7">
              <w:rPr>
                <w:rFonts w:ascii="Times New Roman" w:hAnsi="Times New Roman"/>
                <w:b/>
                <w:spacing w:val="-2"/>
              </w:rPr>
              <w:t>innych krajach,</w:t>
            </w:r>
            <w:r w:rsidR="00D61589" w:rsidRPr="001812C7">
              <w:rPr>
                <w:rFonts w:ascii="Times New Roman" w:hAnsi="Times New Roman"/>
                <w:b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b/>
                <w:spacing w:val="-2"/>
              </w:rPr>
              <w:t> </w:t>
            </w:r>
            <w:r w:rsidRPr="001812C7">
              <w:rPr>
                <w:rFonts w:ascii="Times New Roman" w:hAnsi="Times New Roman"/>
                <w:b/>
                <w:spacing w:val="-2"/>
              </w:rPr>
              <w:t>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3E1D25" w:rsidRPr="008B4FE6" w14:paraId="73C44257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</w:tcPr>
          <w:p w14:paraId="050D8C19" w14:textId="6F56EFFC" w:rsidR="003E1D25" w:rsidRPr="003E1D25" w:rsidRDefault="00A94118" w:rsidP="00623DA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94118">
              <w:rPr>
                <w:rFonts w:ascii="Times New Roman" w:eastAsia="Times New Roman" w:hAnsi="Times New Roman"/>
              </w:rPr>
              <w:t xml:space="preserve">Nie </w:t>
            </w:r>
            <w:r w:rsidR="009871FA">
              <w:rPr>
                <w:rFonts w:ascii="Times New Roman" w:eastAsia="Times New Roman" w:hAnsi="Times New Roman"/>
              </w:rPr>
              <w:t>przeprowadzono analizy</w:t>
            </w:r>
            <w:r w:rsidR="00D61589">
              <w:rPr>
                <w:rFonts w:ascii="Times New Roman" w:eastAsia="Times New Roman" w:hAnsi="Times New Roman"/>
              </w:rPr>
              <w:t xml:space="preserve"> w </w:t>
            </w:r>
            <w:r w:rsidR="009871FA">
              <w:rPr>
                <w:rFonts w:ascii="Times New Roman" w:eastAsia="Times New Roman" w:hAnsi="Times New Roman"/>
              </w:rPr>
              <w:t>tym zakresie.</w:t>
            </w:r>
          </w:p>
        </w:tc>
      </w:tr>
      <w:tr w:rsidR="003E1D25" w:rsidRPr="008B4FE6" w14:paraId="59D1620C" w14:textId="77777777" w:rsidTr="00D61589">
        <w:trPr>
          <w:gridAfter w:val="1"/>
          <w:wAfter w:w="10" w:type="dxa"/>
          <w:trHeight w:val="359"/>
        </w:trPr>
        <w:tc>
          <w:tcPr>
            <w:tcW w:w="10908" w:type="dxa"/>
            <w:gridSpan w:val="29"/>
            <w:shd w:val="clear" w:color="auto" w:fill="99CCFF"/>
            <w:vAlign w:val="center"/>
          </w:tcPr>
          <w:p w14:paraId="4B320AB3" w14:textId="77777777" w:rsidR="003E1D25" w:rsidRPr="008B4FE6" w:rsidRDefault="003E1D25" w:rsidP="00F24BD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3E1D25" w:rsidRPr="008B4FE6" w14:paraId="1933E894" w14:textId="77777777" w:rsidTr="00BB18F1">
        <w:trPr>
          <w:gridAfter w:val="1"/>
          <w:wAfter w:w="10" w:type="dxa"/>
          <w:trHeight w:val="142"/>
        </w:trPr>
        <w:tc>
          <w:tcPr>
            <w:tcW w:w="2639" w:type="dxa"/>
            <w:gridSpan w:val="3"/>
            <w:vAlign w:val="center"/>
          </w:tcPr>
          <w:p w14:paraId="50AB4B36" w14:textId="77777777" w:rsidR="003E1D25" w:rsidRPr="008B4FE6" w:rsidRDefault="003E1D25" w:rsidP="00BB18F1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  <w:vAlign w:val="center"/>
          </w:tcPr>
          <w:p w14:paraId="56714330" w14:textId="77777777" w:rsidR="003E1D25" w:rsidRPr="008B4FE6" w:rsidRDefault="003E1D25" w:rsidP="00BB18F1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  <w:vAlign w:val="center"/>
          </w:tcPr>
          <w:p w14:paraId="522B69D8" w14:textId="6B695F39" w:rsidR="003E1D25" w:rsidRPr="008B4FE6" w:rsidRDefault="003E1D25" w:rsidP="00BB18F1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</w:p>
        </w:tc>
        <w:tc>
          <w:tcPr>
            <w:tcW w:w="2981" w:type="dxa"/>
            <w:gridSpan w:val="6"/>
            <w:vAlign w:val="center"/>
          </w:tcPr>
          <w:p w14:paraId="66886267" w14:textId="77777777" w:rsidR="003E1D25" w:rsidRPr="008B4FE6" w:rsidRDefault="003E1D25" w:rsidP="00BB18F1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3E1D25" w:rsidRPr="008B4FE6" w14:paraId="1A825F77" w14:textId="77777777" w:rsidTr="00BB18F1">
        <w:trPr>
          <w:gridAfter w:val="1"/>
          <w:wAfter w:w="10" w:type="dxa"/>
          <w:trHeight w:val="142"/>
        </w:trPr>
        <w:tc>
          <w:tcPr>
            <w:tcW w:w="2639" w:type="dxa"/>
            <w:gridSpan w:val="3"/>
            <w:vAlign w:val="center"/>
          </w:tcPr>
          <w:p w14:paraId="776E4377" w14:textId="02F65E0B" w:rsidR="003E1D25" w:rsidRPr="008B4FE6" w:rsidRDefault="000355DA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t>Przedsiębiorcy telekomunikacyjni</w:t>
            </w:r>
          </w:p>
        </w:tc>
        <w:tc>
          <w:tcPr>
            <w:tcW w:w="2292" w:type="dxa"/>
            <w:gridSpan w:val="8"/>
            <w:vAlign w:val="center"/>
          </w:tcPr>
          <w:p w14:paraId="5C1F13EE" w14:textId="4585E5A2" w:rsidR="003E1D25" w:rsidRPr="00085D7F" w:rsidRDefault="007D5C7C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t>o</w:t>
            </w:r>
            <w:r w:rsidR="000355DA" w:rsidRPr="00D61589">
              <w:rPr>
                <w:rFonts w:ascii="Times New Roman" w:hAnsi="Times New Roman"/>
              </w:rPr>
              <w:t>k</w:t>
            </w:r>
            <w:r>
              <w:rPr>
                <w:rFonts w:ascii="Times New Roman" w:hAnsi="Times New Roman"/>
              </w:rPr>
              <w:t>.</w:t>
            </w:r>
            <w:r w:rsidR="002F7852" w:rsidRPr="00D61589">
              <w:rPr>
                <w:rFonts w:ascii="Times New Roman" w:hAnsi="Times New Roman"/>
              </w:rPr>
              <w:t xml:space="preserve"> </w:t>
            </w:r>
            <w:r w:rsidR="00430A41" w:rsidRPr="00085D7F">
              <w:rPr>
                <w:rFonts w:ascii="Times New Roman" w:hAnsi="Times New Roman"/>
              </w:rPr>
              <w:t>2268</w:t>
            </w:r>
          </w:p>
        </w:tc>
        <w:tc>
          <w:tcPr>
            <w:tcW w:w="2996" w:type="dxa"/>
            <w:gridSpan w:val="12"/>
            <w:vAlign w:val="center"/>
          </w:tcPr>
          <w:p w14:paraId="2F4C7A49" w14:textId="39E4E42C" w:rsidR="003E1D25" w:rsidRPr="00B37C80" w:rsidRDefault="00C9160B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Rejestr przedsiębiorców telekomu</w:t>
            </w:r>
            <w:r w:rsidR="00331004">
              <w:rPr>
                <w:rFonts w:ascii="Times New Roman" w:hAnsi="Times New Roman"/>
                <w:color w:val="000000"/>
                <w:spacing w:val="-2"/>
              </w:rPr>
              <w:t>nikacyjnych</w:t>
            </w:r>
            <w:r w:rsidR="000355DA">
              <w:rPr>
                <w:rFonts w:ascii="Times New Roman" w:hAnsi="Times New Roman"/>
                <w:color w:val="000000"/>
                <w:spacing w:val="-2"/>
              </w:rPr>
              <w:t xml:space="preserve"> prowadzony przez Prezesa U</w:t>
            </w:r>
            <w:r w:rsidR="00DC6129">
              <w:rPr>
                <w:rFonts w:ascii="Times New Roman" w:hAnsi="Times New Roman"/>
                <w:color w:val="000000"/>
                <w:spacing w:val="-2"/>
              </w:rPr>
              <w:t xml:space="preserve">rzędu </w:t>
            </w:r>
            <w:r w:rsidR="000355DA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="00DC6129">
              <w:rPr>
                <w:rFonts w:ascii="Times New Roman" w:hAnsi="Times New Roman"/>
                <w:color w:val="000000"/>
                <w:spacing w:val="-2"/>
              </w:rPr>
              <w:t xml:space="preserve">omunikacji </w:t>
            </w:r>
            <w:r w:rsidR="000355DA">
              <w:rPr>
                <w:rFonts w:ascii="Times New Roman" w:hAnsi="Times New Roman"/>
                <w:color w:val="000000"/>
                <w:spacing w:val="-2"/>
              </w:rPr>
              <w:t>E</w:t>
            </w:r>
            <w:r w:rsidR="00DC6129">
              <w:rPr>
                <w:rFonts w:ascii="Times New Roman" w:hAnsi="Times New Roman"/>
                <w:color w:val="000000"/>
                <w:spacing w:val="-2"/>
              </w:rPr>
              <w:t>lektronicznej</w:t>
            </w:r>
            <w:r w:rsidR="007D5C7C">
              <w:rPr>
                <w:rFonts w:ascii="Times New Roman" w:hAnsi="Times New Roman"/>
                <w:color w:val="000000"/>
                <w:spacing w:val="-2"/>
              </w:rPr>
              <w:t xml:space="preserve"> (</w:t>
            </w:r>
            <w:r w:rsidR="00A4350E">
              <w:rPr>
                <w:rFonts w:ascii="Times New Roman" w:hAnsi="Times New Roman"/>
                <w:color w:val="000000"/>
                <w:spacing w:val="-2"/>
              </w:rPr>
              <w:t xml:space="preserve">stan na </w:t>
            </w:r>
            <w:r w:rsidR="00430A41">
              <w:rPr>
                <w:rFonts w:ascii="Times New Roman" w:hAnsi="Times New Roman"/>
                <w:color w:val="000000"/>
                <w:spacing w:val="-2"/>
              </w:rPr>
              <w:t>22</w:t>
            </w:r>
            <w:r w:rsidR="007D5C7C">
              <w:rPr>
                <w:rFonts w:ascii="Times New Roman" w:hAnsi="Times New Roman"/>
                <w:color w:val="000000"/>
                <w:spacing w:val="-2"/>
              </w:rPr>
              <w:t xml:space="preserve"> maja </w:t>
            </w:r>
            <w:r w:rsidR="00A4350E">
              <w:rPr>
                <w:rFonts w:ascii="Times New Roman" w:hAnsi="Times New Roman"/>
                <w:color w:val="000000"/>
                <w:spacing w:val="-2"/>
              </w:rPr>
              <w:t>202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6 </w:t>
            </w:r>
            <w:r w:rsidR="00A4350E">
              <w:rPr>
                <w:rFonts w:ascii="Times New Roman" w:hAnsi="Times New Roman"/>
                <w:color w:val="000000"/>
                <w:spacing w:val="-2"/>
              </w:rPr>
              <w:t>r.</w:t>
            </w:r>
            <w:r w:rsidR="007D5C7C">
              <w:rPr>
                <w:rFonts w:ascii="Times New Roman" w:hAnsi="Times New Roman"/>
                <w:color w:val="000000"/>
                <w:spacing w:val="-2"/>
              </w:rPr>
              <w:t>)</w:t>
            </w:r>
          </w:p>
        </w:tc>
        <w:tc>
          <w:tcPr>
            <w:tcW w:w="2981" w:type="dxa"/>
            <w:gridSpan w:val="6"/>
            <w:vAlign w:val="center"/>
          </w:tcPr>
          <w:p w14:paraId="23FC20C8" w14:textId="4476ED17" w:rsidR="003E1D25" w:rsidRPr="00B37C80" w:rsidRDefault="001B6CC6" w:rsidP="002923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B6CC6">
              <w:rPr>
                <w:rFonts w:ascii="Times New Roman" w:hAnsi="Times New Roman"/>
                <w:color w:val="000000"/>
                <w:spacing w:val="-2"/>
              </w:rPr>
              <w:t>Konieczność dostosowania procedur obsługi wniosków abonentów oraz systemów obsługi klienta do wymogów dotyczących zakresu informacji, trybu procedowania wniosków oraz warunków realizacji uprawnień</w:t>
            </w:r>
            <w:r w:rsidR="00C401C3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3E1D25" w:rsidRPr="008B4FE6" w14:paraId="70169615" w14:textId="77777777" w:rsidTr="00BB18F1">
        <w:trPr>
          <w:gridAfter w:val="1"/>
          <w:wAfter w:w="10" w:type="dxa"/>
          <w:trHeight w:val="142"/>
        </w:trPr>
        <w:tc>
          <w:tcPr>
            <w:tcW w:w="2639" w:type="dxa"/>
            <w:gridSpan w:val="3"/>
            <w:vAlign w:val="center"/>
          </w:tcPr>
          <w:p w14:paraId="169524A9" w14:textId="7AD02912" w:rsidR="003E1D25" w:rsidRPr="008B4FE6" w:rsidRDefault="005E6384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5E6384">
              <w:rPr>
                <w:rFonts w:ascii="Times New Roman" w:hAnsi="Times New Roman"/>
                <w:color w:val="000000"/>
              </w:rPr>
              <w:t>Dostawcy usługi dostępu do internetu</w:t>
            </w:r>
          </w:p>
        </w:tc>
        <w:tc>
          <w:tcPr>
            <w:tcW w:w="2292" w:type="dxa"/>
            <w:gridSpan w:val="8"/>
            <w:vAlign w:val="center"/>
          </w:tcPr>
          <w:p w14:paraId="72AC255C" w14:textId="757AE685" w:rsidR="003E1D25" w:rsidRPr="00B37C80" w:rsidRDefault="007D5C7C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</w:t>
            </w:r>
            <w:r w:rsidR="005273FC">
              <w:rPr>
                <w:rFonts w:ascii="Times New Roman" w:hAnsi="Times New Roman"/>
                <w:color w:val="000000"/>
                <w:spacing w:val="-2"/>
              </w:rPr>
              <w:t>k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  <w:r w:rsidR="005273F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430A41">
              <w:rPr>
                <w:rFonts w:ascii="Times New Roman" w:hAnsi="Times New Roman"/>
                <w:color w:val="000000"/>
                <w:spacing w:val="-2"/>
              </w:rPr>
              <w:t>2268</w:t>
            </w:r>
          </w:p>
        </w:tc>
        <w:tc>
          <w:tcPr>
            <w:tcW w:w="2996" w:type="dxa"/>
            <w:gridSpan w:val="12"/>
            <w:vAlign w:val="center"/>
          </w:tcPr>
          <w:p w14:paraId="51221C94" w14:textId="73D15160" w:rsidR="003E1D25" w:rsidRPr="00B37C80" w:rsidRDefault="00430A41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30A41">
              <w:rPr>
                <w:rFonts w:ascii="Times New Roman" w:hAnsi="Times New Roman"/>
                <w:color w:val="000000"/>
                <w:spacing w:val="-2"/>
              </w:rPr>
              <w:t>Rejestr przedsiębiorców telekomunikacyjnych prowadzony przez Prezesa Urzędu Komunikacji Elektronicznej</w:t>
            </w:r>
            <w:r w:rsidR="007D5C7C">
              <w:rPr>
                <w:rFonts w:ascii="Times New Roman" w:hAnsi="Times New Roman"/>
                <w:color w:val="000000"/>
                <w:spacing w:val="-2"/>
              </w:rPr>
              <w:t xml:space="preserve"> (</w:t>
            </w:r>
            <w:r w:rsidRPr="00430A41">
              <w:rPr>
                <w:rFonts w:ascii="Times New Roman" w:hAnsi="Times New Roman"/>
                <w:color w:val="000000"/>
                <w:spacing w:val="-2"/>
              </w:rPr>
              <w:t>stan na 22</w:t>
            </w:r>
            <w:r w:rsidR="007D5C7C">
              <w:rPr>
                <w:rFonts w:ascii="Times New Roman" w:hAnsi="Times New Roman"/>
                <w:color w:val="000000"/>
                <w:spacing w:val="-2"/>
              </w:rPr>
              <w:t xml:space="preserve"> maja </w:t>
            </w:r>
            <w:r w:rsidRPr="00430A41">
              <w:rPr>
                <w:rFonts w:ascii="Times New Roman" w:hAnsi="Times New Roman"/>
                <w:color w:val="000000"/>
                <w:spacing w:val="-2"/>
              </w:rPr>
              <w:t>202</w:t>
            </w:r>
            <w:r w:rsidR="00D61589" w:rsidRPr="00430A41">
              <w:rPr>
                <w:rFonts w:ascii="Times New Roman" w:hAnsi="Times New Roman"/>
                <w:color w:val="000000"/>
                <w:spacing w:val="-2"/>
              </w:rPr>
              <w:t>6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430A41">
              <w:rPr>
                <w:rFonts w:ascii="Times New Roman" w:hAnsi="Times New Roman"/>
                <w:color w:val="000000"/>
                <w:spacing w:val="-2"/>
              </w:rPr>
              <w:t>r.</w:t>
            </w:r>
            <w:r w:rsidR="007D5C7C">
              <w:rPr>
                <w:rFonts w:ascii="Times New Roman" w:hAnsi="Times New Roman"/>
                <w:color w:val="000000"/>
                <w:spacing w:val="-2"/>
              </w:rPr>
              <w:t>)</w:t>
            </w:r>
          </w:p>
        </w:tc>
        <w:tc>
          <w:tcPr>
            <w:tcW w:w="2981" w:type="dxa"/>
            <w:gridSpan w:val="6"/>
            <w:vAlign w:val="center"/>
          </w:tcPr>
          <w:p w14:paraId="24AF31CF" w14:textId="21726E0A" w:rsidR="003E1D25" w:rsidRPr="00B37C80" w:rsidRDefault="00C22A6C" w:rsidP="002923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22A6C">
              <w:rPr>
                <w:rFonts w:ascii="Times New Roman" w:hAnsi="Times New Roman"/>
                <w:color w:val="000000"/>
                <w:spacing w:val="-2"/>
              </w:rPr>
              <w:t>Konieczność dostosowania procedur wewnętrznych oraz systemów obsługi klienta</w:t>
            </w:r>
            <w:r w:rsidR="00D61589" w:rsidRPr="00C22A6C">
              <w:rPr>
                <w:rFonts w:ascii="Times New Roman" w:hAnsi="Times New Roman"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C22A6C">
              <w:rPr>
                <w:rFonts w:ascii="Times New Roman" w:hAnsi="Times New Roman"/>
                <w:color w:val="000000"/>
                <w:spacing w:val="-2"/>
              </w:rPr>
              <w:t>celu zapewnienia prawidłowej</w:t>
            </w:r>
            <w:r w:rsidR="00D61589" w:rsidRPr="00C22A6C">
              <w:rPr>
                <w:rFonts w:ascii="Times New Roman" w:hAnsi="Times New Roman"/>
                <w:color w:val="000000"/>
                <w:spacing w:val="-2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C22A6C">
              <w:rPr>
                <w:rFonts w:ascii="Times New Roman" w:hAnsi="Times New Roman"/>
                <w:color w:val="000000"/>
                <w:spacing w:val="-2"/>
              </w:rPr>
              <w:t>skutecznej realizacji uprawnienia abonenta do zachowania ciągłości świadczenia usługi dostępu do internetu</w:t>
            </w:r>
            <w:r w:rsidR="00D61589" w:rsidRPr="00C22A6C">
              <w:rPr>
                <w:rFonts w:ascii="Times New Roman" w:hAnsi="Times New Roman"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C22A6C">
              <w:rPr>
                <w:rFonts w:ascii="Times New Roman" w:hAnsi="Times New Roman"/>
                <w:color w:val="000000"/>
                <w:spacing w:val="-2"/>
              </w:rPr>
              <w:t>przypadku zmiany dostawcy tej usługi.</w:t>
            </w:r>
          </w:p>
        </w:tc>
      </w:tr>
      <w:tr w:rsidR="003E1D25" w:rsidRPr="008B4FE6" w14:paraId="67BE4EE0" w14:textId="77777777" w:rsidTr="00BB18F1">
        <w:trPr>
          <w:gridAfter w:val="1"/>
          <w:wAfter w:w="10" w:type="dxa"/>
          <w:trHeight w:val="142"/>
        </w:trPr>
        <w:tc>
          <w:tcPr>
            <w:tcW w:w="2639" w:type="dxa"/>
            <w:gridSpan w:val="3"/>
            <w:vAlign w:val="center"/>
          </w:tcPr>
          <w:p w14:paraId="2D889333" w14:textId="61D31F0D" w:rsidR="003E1D25" w:rsidRPr="008B4FE6" w:rsidRDefault="008910FC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910FC">
              <w:rPr>
                <w:rFonts w:ascii="Times New Roman" w:hAnsi="Times New Roman"/>
                <w:color w:val="000000"/>
                <w:spacing w:val="-2"/>
              </w:rPr>
              <w:t>Abonenci usług telekomunikacyjnych</w:t>
            </w:r>
            <w:r w:rsidR="000B7EB1">
              <w:rPr>
                <w:rFonts w:ascii="Times New Roman" w:hAnsi="Times New Roman"/>
                <w:color w:val="000000"/>
                <w:spacing w:val="-2"/>
              </w:rPr>
              <w:t xml:space="preserve"> (usługi dostępu do internetu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 w:rsidR="000B7EB1">
              <w:rPr>
                <w:rFonts w:ascii="Times New Roman" w:hAnsi="Times New Roman"/>
                <w:color w:val="000000"/>
                <w:spacing w:val="-2"/>
              </w:rPr>
              <w:t>tym stacjonarny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 xml:space="preserve"> i </w:t>
            </w:r>
            <w:r w:rsidR="000B7EB1">
              <w:rPr>
                <w:rFonts w:ascii="Times New Roman" w:hAnsi="Times New Roman"/>
                <w:color w:val="000000"/>
                <w:spacing w:val="-2"/>
              </w:rPr>
              <w:t>mobilny oraz usługa komunikacji głosowej)</w:t>
            </w:r>
          </w:p>
        </w:tc>
        <w:tc>
          <w:tcPr>
            <w:tcW w:w="2292" w:type="dxa"/>
            <w:gridSpan w:val="8"/>
            <w:vAlign w:val="center"/>
          </w:tcPr>
          <w:p w14:paraId="6B83D0D5" w14:textId="402BB900" w:rsidR="003E1D25" w:rsidRPr="00B37C80" w:rsidRDefault="007D5C7C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</w:t>
            </w:r>
            <w:r w:rsidR="000B7EB1">
              <w:rPr>
                <w:rFonts w:ascii="Times New Roman" w:hAnsi="Times New Roman"/>
                <w:color w:val="000000"/>
                <w:spacing w:val="-2"/>
              </w:rPr>
              <w:t>k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  <w:r w:rsidR="000B7EB1">
              <w:rPr>
                <w:rFonts w:ascii="Times New Roman" w:hAnsi="Times New Roman"/>
                <w:color w:val="000000"/>
                <w:spacing w:val="-2"/>
              </w:rPr>
              <w:t xml:space="preserve"> 73,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3 </w:t>
            </w:r>
            <w:r w:rsidR="000B7EB1">
              <w:rPr>
                <w:rFonts w:ascii="Times New Roman" w:hAnsi="Times New Roman"/>
                <w:color w:val="000000"/>
                <w:spacing w:val="-2"/>
              </w:rPr>
              <w:t>mln</w:t>
            </w:r>
            <w:r w:rsidR="00085D7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085D7F" w:rsidRPr="00605F5D">
              <w:rPr>
                <w:rFonts w:ascii="Times New Roman" w:hAnsi="Times New Roman"/>
                <w:color w:val="000000"/>
                <w:spacing w:val="-2"/>
              </w:rPr>
              <w:t>usług/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085D7F" w:rsidRPr="00605F5D">
              <w:rPr>
                <w:rFonts w:ascii="Times New Roman" w:hAnsi="Times New Roman"/>
                <w:color w:val="000000"/>
                <w:spacing w:val="-2"/>
              </w:rPr>
              <w:t>abonamentów</w:t>
            </w:r>
          </w:p>
        </w:tc>
        <w:tc>
          <w:tcPr>
            <w:tcW w:w="2996" w:type="dxa"/>
            <w:gridSpan w:val="12"/>
            <w:vAlign w:val="center"/>
          </w:tcPr>
          <w:p w14:paraId="3AEF7C42" w14:textId="55649B4B" w:rsidR="003E1D25" w:rsidRPr="00B37C80" w:rsidRDefault="000B7EB1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Raport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 xml:space="preserve"> o </w:t>
            </w:r>
            <w:r>
              <w:rPr>
                <w:rFonts w:ascii="Times New Roman" w:hAnsi="Times New Roman"/>
                <w:color w:val="000000"/>
                <w:spacing w:val="-2"/>
              </w:rPr>
              <w:t>stanie rynku telekomunikacyjnego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>
              <w:rPr>
                <w:rFonts w:ascii="Times New Roman" w:hAnsi="Times New Roman"/>
                <w:color w:val="000000"/>
                <w:spacing w:val="-2"/>
              </w:rPr>
              <w:t>202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4 </w:t>
            </w:r>
            <w:r>
              <w:rPr>
                <w:rFonts w:ascii="Times New Roman" w:hAnsi="Times New Roman"/>
                <w:color w:val="000000"/>
                <w:spacing w:val="-2"/>
              </w:rPr>
              <w:t>roku (źródło U</w:t>
            </w:r>
            <w:r w:rsidR="007D5C7C">
              <w:rPr>
                <w:rFonts w:ascii="Times New Roman" w:hAnsi="Times New Roman"/>
                <w:color w:val="000000"/>
                <w:spacing w:val="-2"/>
              </w:rPr>
              <w:t>rząd Komunikacji Elektronicznej</w:t>
            </w:r>
            <w:r>
              <w:rPr>
                <w:rFonts w:ascii="Times New Roman" w:hAnsi="Times New Roman"/>
                <w:color w:val="000000"/>
                <w:spacing w:val="-2"/>
              </w:rPr>
              <w:t>)</w:t>
            </w:r>
          </w:p>
        </w:tc>
        <w:tc>
          <w:tcPr>
            <w:tcW w:w="2981" w:type="dxa"/>
            <w:gridSpan w:val="6"/>
            <w:vAlign w:val="center"/>
          </w:tcPr>
          <w:p w14:paraId="107EB3A4" w14:textId="40828D09" w:rsidR="003E1D25" w:rsidRPr="00B37C80" w:rsidRDefault="00C87B41" w:rsidP="002923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0B7EB1">
              <w:rPr>
                <w:rFonts w:ascii="Times New Roman" w:hAnsi="Times New Roman"/>
                <w:color w:val="000000"/>
                <w:spacing w:val="-2"/>
              </w:rPr>
              <w:t>łatwi</w:t>
            </w:r>
            <w:r>
              <w:rPr>
                <w:rFonts w:ascii="Times New Roman" w:hAnsi="Times New Roman"/>
                <w:color w:val="000000"/>
                <w:spacing w:val="-2"/>
              </w:rPr>
              <w:t>enie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 xml:space="preserve"> w 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zakresie </w:t>
            </w:r>
            <w:r w:rsidR="000B7EB1">
              <w:rPr>
                <w:rFonts w:ascii="Times New Roman" w:hAnsi="Times New Roman"/>
                <w:color w:val="000000"/>
                <w:spacing w:val="-2"/>
              </w:rPr>
              <w:t>korzystani</w:t>
            </w:r>
            <w:r>
              <w:rPr>
                <w:rFonts w:ascii="Times New Roman" w:hAnsi="Times New Roman"/>
                <w:color w:val="000000"/>
                <w:spacing w:val="-2"/>
              </w:rPr>
              <w:t>a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 xml:space="preserve"> z </w:t>
            </w:r>
            <w:r w:rsidR="000B7EB1">
              <w:rPr>
                <w:rFonts w:ascii="Times New Roman" w:hAnsi="Times New Roman"/>
                <w:color w:val="000000"/>
                <w:spacing w:val="-2"/>
              </w:rPr>
              <w:t>uprawnień poprzez określenie zakresu wymaganych informacji, trybu procedowania wniosków oraz warunków realizacji tych uprawnień.</w:t>
            </w:r>
          </w:p>
        </w:tc>
      </w:tr>
      <w:tr w:rsidR="003E1D25" w:rsidRPr="008B4FE6" w14:paraId="61C55FEF" w14:textId="77777777" w:rsidTr="00BB18F1">
        <w:trPr>
          <w:gridAfter w:val="1"/>
          <w:wAfter w:w="10" w:type="dxa"/>
          <w:trHeight w:val="142"/>
        </w:trPr>
        <w:tc>
          <w:tcPr>
            <w:tcW w:w="2639" w:type="dxa"/>
            <w:gridSpan w:val="3"/>
            <w:vAlign w:val="center"/>
          </w:tcPr>
          <w:p w14:paraId="0AE4DF57" w14:textId="2BB65378" w:rsidR="003E1D25" w:rsidRPr="008B4FE6" w:rsidRDefault="0014217F" w:rsidP="00BB18F1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4217F">
              <w:rPr>
                <w:rFonts w:ascii="Times New Roman" w:hAnsi="Times New Roman"/>
                <w:color w:val="000000"/>
              </w:rPr>
              <w:lastRenderedPageBreak/>
              <w:t>Prezes Urzędu Komunikacji Elektronicznej</w:t>
            </w:r>
          </w:p>
        </w:tc>
        <w:tc>
          <w:tcPr>
            <w:tcW w:w="2292" w:type="dxa"/>
            <w:gridSpan w:val="8"/>
            <w:vAlign w:val="center"/>
          </w:tcPr>
          <w:p w14:paraId="0958B8AB" w14:textId="0CACEB21" w:rsidR="003E1D25" w:rsidRPr="00B37C80" w:rsidRDefault="0014217F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2996" w:type="dxa"/>
            <w:gridSpan w:val="12"/>
            <w:vAlign w:val="center"/>
          </w:tcPr>
          <w:p w14:paraId="2BB1241B" w14:textId="716B8AB1" w:rsidR="003E1D25" w:rsidRPr="00B37C80" w:rsidRDefault="00C86386" w:rsidP="00BB18F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PKE</w:t>
            </w:r>
          </w:p>
        </w:tc>
        <w:tc>
          <w:tcPr>
            <w:tcW w:w="2981" w:type="dxa"/>
            <w:gridSpan w:val="6"/>
            <w:vAlign w:val="center"/>
          </w:tcPr>
          <w:p w14:paraId="45C2EB30" w14:textId="514C9F5D" w:rsidR="003E1D25" w:rsidRPr="00B37C80" w:rsidRDefault="000B7EB1" w:rsidP="002923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B7EB1">
              <w:rPr>
                <w:rFonts w:ascii="Times New Roman" w:hAnsi="Times New Roman"/>
                <w:color w:val="000000"/>
                <w:spacing w:val="-2"/>
              </w:rPr>
              <w:t>Brak istotnych zmian</w:t>
            </w:r>
            <w:r w:rsidR="00D61589" w:rsidRPr="000B7EB1">
              <w:rPr>
                <w:rFonts w:ascii="Times New Roman" w:hAnsi="Times New Roman"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0B7EB1">
              <w:rPr>
                <w:rFonts w:ascii="Times New Roman" w:hAnsi="Times New Roman"/>
                <w:color w:val="000000"/>
                <w:spacing w:val="-2"/>
              </w:rPr>
              <w:t>liczbie prowadzonych spraw</w:t>
            </w:r>
            <w:r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0B7EB1">
              <w:rPr>
                <w:rFonts w:ascii="Times New Roman" w:hAnsi="Times New Roman"/>
                <w:color w:val="000000"/>
                <w:spacing w:val="-2"/>
              </w:rPr>
              <w:t xml:space="preserve"> doprecyzowanie zasad realizacji uprawnień abonentów może ułatwić działania nadzorcze</w:t>
            </w:r>
            <w:r w:rsidR="00D61589" w:rsidRPr="000B7EB1">
              <w:rPr>
                <w:rFonts w:ascii="Times New Roman" w:hAnsi="Times New Roman"/>
                <w:color w:val="000000"/>
                <w:spacing w:val="-2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0B7EB1">
              <w:rPr>
                <w:rFonts w:ascii="Times New Roman" w:hAnsi="Times New Roman"/>
                <w:color w:val="000000"/>
                <w:spacing w:val="-2"/>
              </w:rPr>
              <w:t>ograniczyć</w:t>
            </w:r>
            <w:r w:rsidR="00697D50" w:rsidRPr="00697D50">
              <w:rPr>
                <w:rFonts w:ascii="Times New Roman" w:hAnsi="Times New Roman"/>
                <w:color w:val="000000"/>
                <w:spacing w:val="-2"/>
              </w:rPr>
              <w:t xml:space="preserve"> interwencje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oraz</w:t>
            </w:r>
            <w:r w:rsidR="00697D50" w:rsidRPr="00697D50">
              <w:rPr>
                <w:rFonts w:ascii="Times New Roman" w:hAnsi="Times New Roman"/>
                <w:color w:val="000000"/>
                <w:spacing w:val="-2"/>
              </w:rPr>
              <w:t xml:space="preserve"> nakłada</w:t>
            </w:r>
            <w:r>
              <w:rPr>
                <w:rFonts w:ascii="Times New Roman" w:hAnsi="Times New Roman"/>
                <w:color w:val="000000"/>
                <w:spacing w:val="-2"/>
              </w:rPr>
              <w:t>nie</w:t>
            </w:r>
            <w:r w:rsidR="00697D50" w:rsidRPr="00697D50">
              <w:rPr>
                <w:rFonts w:ascii="Times New Roman" w:hAnsi="Times New Roman"/>
                <w:color w:val="000000"/>
                <w:spacing w:val="-2"/>
              </w:rPr>
              <w:t xml:space="preserve"> kar</w:t>
            </w:r>
            <w:r w:rsidR="00D61589" w:rsidRPr="00697D50">
              <w:rPr>
                <w:rFonts w:ascii="Times New Roman" w:hAnsi="Times New Roman"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697D50" w:rsidRPr="00697D50">
              <w:rPr>
                <w:rFonts w:ascii="Times New Roman" w:hAnsi="Times New Roman"/>
                <w:color w:val="000000"/>
                <w:spacing w:val="-2"/>
              </w:rPr>
              <w:t>przypadku braku możliwości skorzystania przez abonentów</w:t>
            </w:r>
            <w:r w:rsidR="00D61589" w:rsidRPr="00697D50">
              <w:rPr>
                <w:rFonts w:ascii="Times New Roman" w:hAnsi="Times New Roman"/>
                <w:color w:val="000000"/>
                <w:spacing w:val="-2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697D50" w:rsidRPr="00697D50">
              <w:rPr>
                <w:rFonts w:ascii="Times New Roman" w:hAnsi="Times New Roman"/>
                <w:color w:val="000000"/>
                <w:spacing w:val="-2"/>
              </w:rPr>
              <w:t>uprawnień.</w:t>
            </w:r>
          </w:p>
        </w:tc>
      </w:tr>
      <w:tr w:rsidR="003E1D25" w:rsidRPr="008B4FE6" w14:paraId="5D9B6E36" w14:textId="77777777" w:rsidTr="00D61589">
        <w:trPr>
          <w:gridAfter w:val="1"/>
          <w:wAfter w:w="10" w:type="dxa"/>
          <w:trHeight w:val="302"/>
        </w:trPr>
        <w:tc>
          <w:tcPr>
            <w:tcW w:w="10908" w:type="dxa"/>
            <w:gridSpan w:val="29"/>
            <w:shd w:val="clear" w:color="auto" w:fill="99CCFF"/>
            <w:vAlign w:val="center"/>
          </w:tcPr>
          <w:p w14:paraId="1373D412" w14:textId="61CAAA7E" w:rsidR="003E1D25" w:rsidRPr="008B4FE6" w:rsidRDefault="003E1D25" w:rsidP="00F24BD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</w:t>
            </w:r>
            <w:r w:rsidR="00D61589">
              <w:rPr>
                <w:rFonts w:ascii="Times New Roman" w:hAnsi="Times New Roman"/>
                <w:b/>
                <w:color w:val="000000"/>
              </w:rPr>
              <w:t xml:space="preserve"> i </w:t>
            </w:r>
            <w:r>
              <w:rPr>
                <w:rFonts w:ascii="Times New Roman" w:hAnsi="Times New Roman"/>
                <w:b/>
                <w:color w:val="000000"/>
              </w:rPr>
              <w:t xml:space="preserve">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2E4DFA" w:rsidRPr="008B4FE6" w14:paraId="7F88DC15" w14:textId="77777777" w:rsidTr="00D61589">
        <w:trPr>
          <w:gridAfter w:val="1"/>
          <w:wAfter w:w="10" w:type="dxa"/>
          <w:trHeight w:val="342"/>
        </w:trPr>
        <w:tc>
          <w:tcPr>
            <w:tcW w:w="10908" w:type="dxa"/>
            <w:gridSpan w:val="29"/>
            <w:shd w:val="clear" w:color="auto" w:fill="FFFFFF" w:themeFill="background1"/>
          </w:tcPr>
          <w:p w14:paraId="57ED9656" w14:textId="0B5E0D27" w:rsidR="002E4DFA" w:rsidRDefault="002E4DFA" w:rsidP="00D61589">
            <w:pPr>
              <w:spacing w:before="12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Projekt rozporządzenia, zgodnie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art. 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5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ustawy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dnia 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7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lipca 200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5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r.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o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działalności lobbingowej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w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procesie stanowienia prawa (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Dz. U.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20</w:t>
            </w:r>
            <w:r w:rsidR="00D261B4">
              <w:rPr>
                <w:rFonts w:ascii="Times New Roman" w:eastAsia="Times New Roman" w:hAnsi="Times New Roman"/>
                <w:color w:val="000000" w:themeColor="text1"/>
              </w:rPr>
              <w:t>2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5 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r.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poz. </w:t>
            </w:r>
            <w:r w:rsidR="00D261B4">
              <w:rPr>
                <w:rFonts w:ascii="Times New Roman" w:eastAsia="Times New Roman" w:hAnsi="Times New Roman"/>
                <w:color w:val="000000" w:themeColor="text1"/>
              </w:rPr>
              <w:t>67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7 oraz z </w:t>
            </w:r>
            <w:r w:rsidR="007A22E5">
              <w:rPr>
                <w:rFonts w:ascii="Times New Roman" w:eastAsia="Times New Roman" w:hAnsi="Times New Roman"/>
                <w:color w:val="000000" w:themeColor="text1"/>
              </w:rPr>
              <w:t>202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6 </w:t>
            </w:r>
            <w:r w:rsidR="00EB363E">
              <w:rPr>
                <w:rFonts w:ascii="Times New Roman" w:eastAsia="Times New Roman" w:hAnsi="Times New Roman"/>
                <w:color w:val="000000" w:themeColor="text1"/>
              </w:rPr>
              <w:t>r.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poz. </w:t>
            </w:r>
            <w:r w:rsidR="007A22E5">
              <w:rPr>
                <w:rFonts w:ascii="Times New Roman" w:eastAsia="Times New Roman" w:hAnsi="Times New Roman"/>
                <w:color w:val="000000" w:themeColor="text1"/>
              </w:rPr>
              <w:t>160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)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§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5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2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ust. 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uchwały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nr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19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0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Rady Ministrów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dnia 2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9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października 201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3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r. – Regulamin pracy Rady Ministrów (M.P.</w:t>
            </w:r>
            <w:r w:rsidR="00945C48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="00D963EF">
              <w:rPr>
                <w:rFonts w:ascii="Times New Roman" w:eastAsia="Times New Roman" w:hAnsi="Times New Roman"/>
                <w:color w:val="000000" w:themeColor="text1"/>
              </w:rPr>
              <w:t xml:space="preserve">z </w:t>
            </w:r>
            <w:r w:rsidR="006D6B1B">
              <w:rPr>
                <w:rFonts w:ascii="Times New Roman" w:eastAsia="Times New Roman" w:hAnsi="Times New Roman"/>
                <w:color w:val="000000" w:themeColor="text1"/>
              </w:rPr>
              <w:t>202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6 </w:t>
            </w:r>
            <w:r w:rsidR="006D6B1B">
              <w:rPr>
                <w:rFonts w:ascii="Times New Roman" w:eastAsia="Times New Roman" w:hAnsi="Times New Roman"/>
                <w:color w:val="000000" w:themeColor="text1"/>
              </w:rPr>
              <w:t>r.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poz. </w:t>
            </w:r>
            <w:r w:rsidR="006D6B1B">
              <w:rPr>
                <w:rFonts w:ascii="Times New Roman" w:eastAsia="Times New Roman" w:hAnsi="Times New Roman"/>
                <w:color w:val="000000" w:themeColor="text1"/>
              </w:rPr>
              <w:t>40</w:t>
            </w:r>
            <w:r w:rsidR="00945C48">
              <w:rPr>
                <w:rFonts w:ascii="Times New Roman" w:eastAsia="Times New Roman" w:hAnsi="Times New Roman"/>
                <w:color w:val="000000" w:themeColor="text1"/>
              </w:rPr>
              <w:t>4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)</w:t>
            </w:r>
            <w:r w:rsidR="00D5133E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zosta</w:t>
            </w:r>
            <w:r w:rsidR="002923C1">
              <w:rPr>
                <w:rFonts w:ascii="Times New Roman" w:eastAsia="Times New Roman" w:hAnsi="Times New Roman"/>
                <w:color w:val="000000" w:themeColor="text1"/>
              </w:rPr>
              <w:t>ł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udostępniony w</w:t>
            </w:r>
            <w:r w:rsidR="00443EEA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Biuletynie Informacji Publicznej, na stronie podmiotowej Rządowego Centrum Legislacji,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w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serwisie Rządowy Proces Legislacyjny, oraz na stronie podmiotowej Ministra Cyfryzacji. </w:t>
            </w:r>
          </w:p>
          <w:p w14:paraId="50AD38AF" w14:textId="37A95E87" w:rsidR="002E4DFA" w:rsidRPr="002E4DFA" w:rsidRDefault="002E4DFA" w:rsidP="00D61589">
            <w:pPr>
              <w:spacing w:before="120"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Projekt</w:t>
            </w:r>
            <w:r w:rsidR="00C86386">
              <w:rPr>
                <w:rFonts w:ascii="Times New Roman" w:eastAsia="Times New Roman" w:hAnsi="Times New Roman"/>
                <w:color w:val="000000" w:themeColor="text1"/>
              </w:rPr>
              <w:t xml:space="preserve"> rozporządzenia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zosta</w:t>
            </w:r>
            <w:r w:rsidR="002923C1">
              <w:rPr>
                <w:rFonts w:ascii="Times New Roman" w:eastAsia="Times New Roman" w:hAnsi="Times New Roman"/>
                <w:color w:val="000000" w:themeColor="text1"/>
              </w:rPr>
              <w:t>ł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poddany </w:t>
            </w:r>
            <w:r w:rsidR="000D35A7">
              <w:rPr>
                <w:rFonts w:ascii="Times New Roman" w:eastAsia="Times New Roman" w:hAnsi="Times New Roman"/>
                <w:color w:val="000000" w:themeColor="text1"/>
              </w:rPr>
              <w:t>21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noBreakHyphen/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dniowym konsultacjom publicznym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następującymi podmiotami:</w:t>
            </w:r>
          </w:p>
          <w:p w14:paraId="20646A71" w14:textId="7B4C9AF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Polską Izbą Informatyki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Telekomunikacji;</w:t>
            </w:r>
          </w:p>
          <w:p w14:paraId="475434DC" w14:textId="302149F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Krajową Izbą Gospodarcz</w:t>
            </w:r>
            <w:r w:rsidR="002D1F0F">
              <w:rPr>
                <w:rFonts w:ascii="Times New Roman" w:eastAsia="Times New Roman" w:hAnsi="Times New Roman"/>
                <w:color w:val="000000" w:themeColor="text1"/>
              </w:rPr>
              <w:t>ą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Elektroniki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Telekomunikacji;</w:t>
            </w:r>
          </w:p>
          <w:p w14:paraId="047CC487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Polską Izbą Komunikacji Elektronicznej;</w:t>
            </w:r>
          </w:p>
          <w:p w14:paraId="418C1209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Krajową Izbą Gospodarczą;</w:t>
            </w:r>
          </w:p>
          <w:p w14:paraId="359CB671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Krajową Izbą Komunikacji Ethernetowej;</w:t>
            </w:r>
          </w:p>
          <w:p w14:paraId="580FD85A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Polską Izbą Radiodyfuzji Cyfrowej;</w:t>
            </w:r>
          </w:p>
          <w:p w14:paraId="72EBE396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Polską Izbą Handlu;</w:t>
            </w:r>
          </w:p>
          <w:p w14:paraId="5E86EB19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Izbą Gospodarki Elektronicznej;</w:t>
            </w:r>
          </w:p>
          <w:p w14:paraId="78F616CA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Krajową Izbą Gospodarki Cyfrowej;</w:t>
            </w:r>
          </w:p>
          <w:p w14:paraId="13D53521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Polskim Towarzystwem Informatycznym;</w:t>
            </w:r>
          </w:p>
          <w:p w14:paraId="7563DC45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Stowarzyszeniem Inżynierów Telekomunikacji;</w:t>
            </w:r>
          </w:p>
          <w:p w14:paraId="1306467E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Fundacją Panoptykon;</w:t>
            </w:r>
          </w:p>
          <w:p w14:paraId="72CB1A53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Związkiem Pracodawców Branży Internetowej IAB Polska;</w:t>
            </w:r>
          </w:p>
          <w:p w14:paraId="74BDD816" w14:textId="764C36F9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Związkiem Telewizji Kablowych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w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Polsce</w:t>
            </w:r>
            <w:r w:rsidR="002D1F0F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="001535C8" w:rsidRPr="002E4DFA">
              <w:rPr>
                <w:rFonts w:ascii="Times New Roman" w:eastAsia="Times New Roman" w:hAnsi="Times New Roman"/>
                <w:color w:val="000000" w:themeColor="text1"/>
              </w:rPr>
              <w:t>–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Izb</w:t>
            </w:r>
            <w:r w:rsidR="002D1F0F">
              <w:rPr>
                <w:rFonts w:ascii="Times New Roman" w:eastAsia="Times New Roman" w:hAnsi="Times New Roman"/>
                <w:color w:val="000000" w:themeColor="text1"/>
              </w:rPr>
              <w:t>ą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Gospodarcz</w:t>
            </w:r>
            <w:r w:rsidR="002D1F0F">
              <w:rPr>
                <w:rFonts w:ascii="Times New Roman" w:eastAsia="Times New Roman" w:hAnsi="Times New Roman"/>
                <w:color w:val="000000" w:themeColor="text1"/>
              </w:rPr>
              <w:t>ą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;</w:t>
            </w:r>
          </w:p>
          <w:p w14:paraId="3217C099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Związkiem Cyfrowa Polska;</w:t>
            </w:r>
          </w:p>
          <w:p w14:paraId="54448A1E" w14:textId="61F9529F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Sektorową Rad</w:t>
            </w:r>
            <w:r w:rsidR="002D1F0F">
              <w:rPr>
                <w:rFonts w:ascii="Times New Roman" w:eastAsia="Times New Roman" w:hAnsi="Times New Roman"/>
                <w:color w:val="000000" w:themeColor="text1"/>
              </w:rPr>
              <w:t>ą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ds. Kompetencji </w:t>
            </w:r>
            <w:r w:rsidR="001535C8" w:rsidRPr="002E4DFA">
              <w:rPr>
                <w:rFonts w:ascii="Times New Roman" w:eastAsia="Times New Roman" w:hAnsi="Times New Roman"/>
                <w:color w:val="000000" w:themeColor="text1"/>
              </w:rPr>
              <w:t>–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Telekomunikacja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Cyberbezpieczeństwo;</w:t>
            </w:r>
          </w:p>
          <w:p w14:paraId="64738740" w14:textId="77777777" w:rsidR="002E4DFA" w:rsidRPr="002E4DFA" w:rsidRDefault="002E4DFA" w:rsidP="00D61589">
            <w:pPr>
              <w:pStyle w:val="Akapitzlist"/>
              <w:numPr>
                <w:ilvl w:val="0"/>
                <w:numId w:val="24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Polską Radą Biznesu;</w:t>
            </w:r>
          </w:p>
          <w:p w14:paraId="2A0F8803" w14:textId="1BC4DF18" w:rsidR="002E4DFA" w:rsidRPr="00DD49FA" w:rsidRDefault="002E4DFA" w:rsidP="00D61589">
            <w:pPr>
              <w:pStyle w:val="Akapitzlist"/>
              <w:numPr>
                <w:ilvl w:val="0"/>
                <w:numId w:val="24"/>
              </w:numPr>
              <w:spacing w:before="120" w:line="257" w:lineRule="auto"/>
              <w:jc w:val="both"/>
              <w:rPr>
                <w:rFonts w:ascii="Times New Roman" w:eastAsia="Times New Roman" w:hAnsi="Times New Roman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Naczelną Organizacj</w:t>
            </w:r>
            <w:r w:rsidR="002D1F0F">
              <w:rPr>
                <w:rFonts w:ascii="Times New Roman" w:eastAsia="Times New Roman" w:hAnsi="Times New Roman"/>
                <w:color w:val="000000" w:themeColor="text1"/>
              </w:rPr>
              <w:t>ą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Techniczn</w:t>
            </w:r>
            <w:r w:rsidR="002D1F0F">
              <w:rPr>
                <w:rFonts w:ascii="Times New Roman" w:eastAsia="Times New Roman" w:hAnsi="Times New Roman"/>
                <w:color w:val="000000" w:themeColor="text1"/>
              </w:rPr>
              <w:t>ą</w:t>
            </w:r>
            <w:r w:rsidR="00DD49FA">
              <w:rPr>
                <w:rFonts w:ascii="Times New Roman" w:eastAsia="Times New Roman" w:hAnsi="Times New Roman"/>
                <w:color w:val="000000" w:themeColor="text1"/>
              </w:rPr>
              <w:t>;</w:t>
            </w:r>
          </w:p>
          <w:p w14:paraId="3F235CD0" w14:textId="562D6738" w:rsidR="00425CDE" w:rsidRDefault="00DD49FA" w:rsidP="00D61589">
            <w:pPr>
              <w:pStyle w:val="Akapitzlist"/>
              <w:numPr>
                <w:ilvl w:val="0"/>
                <w:numId w:val="24"/>
              </w:numPr>
              <w:spacing w:before="120" w:line="257" w:lineRule="auto"/>
              <w:jc w:val="both"/>
              <w:rPr>
                <w:rFonts w:ascii="Times New Roman" w:eastAsia="Times New Roman" w:hAnsi="Times New Roman"/>
              </w:rPr>
            </w:pPr>
            <w:r w:rsidRPr="00DD49FA">
              <w:rPr>
                <w:rFonts w:ascii="Times New Roman" w:eastAsia="Times New Roman" w:hAnsi="Times New Roman"/>
              </w:rPr>
              <w:t>Fundacj</w:t>
            </w:r>
            <w:r w:rsidR="002D1F0F">
              <w:rPr>
                <w:rFonts w:ascii="Times New Roman" w:eastAsia="Times New Roman" w:hAnsi="Times New Roman"/>
              </w:rPr>
              <w:t>ą</w:t>
            </w:r>
            <w:r w:rsidRPr="00DD49FA">
              <w:rPr>
                <w:rFonts w:ascii="Times New Roman" w:eastAsia="Times New Roman" w:hAnsi="Times New Roman"/>
              </w:rPr>
              <w:t xml:space="preserve"> Hackerspace Kraków</w:t>
            </w:r>
            <w:r w:rsidR="00E66182">
              <w:rPr>
                <w:rFonts w:ascii="Times New Roman" w:eastAsia="Times New Roman" w:hAnsi="Times New Roman"/>
              </w:rPr>
              <w:t>;</w:t>
            </w:r>
          </w:p>
          <w:p w14:paraId="60613BD9" w14:textId="249B749D" w:rsidR="00DD49FA" w:rsidRDefault="00425CDE" w:rsidP="00D61589">
            <w:pPr>
              <w:pStyle w:val="Akapitzlist"/>
              <w:numPr>
                <w:ilvl w:val="0"/>
                <w:numId w:val="24"/>
              </w:numPr>
              <w:spacing w:before="120" w:line="257" w:lineRule="auto"/>
              <w:jc w:val="both"/>
              <w:rPr>
                <w:rFonts w:ascii="Times New Roman" w:eastAsia="Times New Roman" w:hAnsi="Times New Roman"/>
              </w:rPr>
            </w:pPr>
            <w:r w:rsidRPr="00425CDE">
              <w:rPr>
                <w:rFonts w:ascii="Times New Roman" w:eastAsia="Times New Roman" w:hAnsi="Times New Roman"/>
              </w:rPr>
              <w:t>Fundacj</w:t>
            </w:r>
            <w:r w:rsidR="001535C8">
              <w:rPr>
                <w:rFonts w:ascii="Times New Roman" w:eastAsia="Times New Roman" w:hAnsi="Times New Roman"/>
              </w:rPr>
              <w:t>ą</w:t>
            </w:r>
            <w:r w:rsidRPr="00425CDE">
              <w:rPr>
                <w:rFonts w:ascii="Times New Roman" w:eastAsia="Times New Roman" w:hAnsi="Times New Roman"/>
              </w:rPr>
              <w:t xml:space="preserve"> Open Allies</w:t>
            </w:r>
            <w:r w:rsidR="00E66182">
              <w:rPr>
                <w:rFonts w:ascii="Times New Roman" w:eastAsia="Times New Roman" w:hAnsi="Times New Roman"/>
              </w:rPr>
              <w:t>;</w:t>
            </w:r>
          </w:p>
          <w:p w14:paraId="545A72C4" w14:textId="69749848" w:rsidR="00E66182" w:rsidRDefault="00E66182" w:rsidP="00D61589">
            <w:pPr>
              <w:pStyle w:val="Akapitzlist"/>
              <w:numPr>
                <w:ilvl w:val="0"/>
                <w:numId w:val="24"/>
              </w:numPr>
              <w:spacing w:before="120" w:line="257" w:lineRule="auto"/>
              <w:jc w:val="both"/>
              <w:rPr>
                <w:rFonts w:ascii="Times New Roman" w:eastAsia="Times New Roman" w:hAnsi="Times New Roman"/>
              </w:rPr>
            </w:pPr>
            <w:r w:rsidRPr="00E66182">
              <w:rPr>
                <w:rFonts w:ascii="Times New Roman" w:eastAsia="Times New Roman" w:hAnsi="Times New Roman"/>
              </w:rPr>
              <w:t>Związkiem Pracodawców Mediów Publicznych</w:t>
            </w:r>
            <w:r>
              <w:rPr>
                <w:rFonts w:ascii="Times New Roman" w:eastAsia="Times New Roman" w:hAnsi="Times New Roman"/>
              </w:rPr>
              <w:t>;</w:t>
            </w:r>
          </w:p>
          <w:p w14:paraId="7B37EA0D" w14:textId="2C36D45F" w:rsidR="00E66182" w:rsidRPr="00D61589" w:rsidRDefault="00E66182" w:rsidP="00D61589">
            <w:pPr>
              <w:pStyle w:val="Akapitzlist"/>
              <w:numPr>
                <w:ilvl w:val="0"/>
                <w:numId w:val="24"/>
              </w:numPr>
              <w:spacing w:before="120" w:line="257" w:lineRule="auto"/>
              <w:jc w:val="both"/>
              <w:rPr>
                <w:rFonts w:ascii="Times New Roman" w:eastAsia="Times New Roman" w:hAnsi="Times New Roman"/>
              </w:rPr>
            </w:pPr>
            <w:r w:rsidRPr="00E66182">
              <w:rPr>
                <w:rFonts w:ascii="Times New Roman" w:eastAsia="Times New Roman" w:hAnsi="Times New Roman"/>
              </w:rPr>
              <w:t>Związkiem Pracodawców Mediów Elektronicznych i Telekomunikacji</w:t>
            </w:r>
            <w:r>
              <w:rPr>
                <w:rFonts w:ascii="Times New Roman" w:eastAsia="Times New Roman" w:hAnsi="Times New Roman"/>
              </w:rPr>
              <w:t>.</w:t>
            </w:r>
          </w:p>
          <w:p w14:paraId="30E19B28" w14:textId="10C761C9" w:rsidR="002E4DFA" w:rsidRPr="002E4DFA" w:rsidRDefault="002E4DFA" w:rsidP="00D61589">
            <w:pPr>
              <w:spacing w:before="120"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Projekt</w:t>
            </w:r>
            <w:r w:rsidR="00C86386">
              <w:rPr>
                <w:rFonts w:ascii="Times New Roman" w:eastAsia="Times New Roman" w:hAnsi="Times New Roman"/>
                <w:color w:val="000000" w:themeColor="text1"/>
              </w:rPr>
              <w:t xml:space="preserve"> rozporządzenia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zost</w:t>
            </w:r>
            <w:r w:rsidR="002923C1">
              <w:rPr>
                <w:rFonts w:ascii="Times New Roman" w:eastAsia="Times New Roman" w:hAnsi="Times New Roman"/>
                <w:color w:val="000000" w:themeColor="text1"/>
              </w:rPr>
              <w:t>ał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poddany </w:t>
            </w:r>
            <w:r w:rsidR="00AC79E2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4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noBreakHyphen/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dniowemu opiniowaniu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następującymi podmiotami:</w:t>
            </w:r>
          </w:p>
          <w:p w14:paraId="5A0A0C9F" w14:textId="0CDD8430" w:rsidR="002E4DFA" w:rsidRPr="002E4DFA" w:rsidRDefault="002E4DFA" w:rsidP="001535C8">
            <w:pPr>
              <w:pStyle w:val="Akapitzlist"/>
              <w:numPr>
                <w:ilvl w:val="0"/>
                <w:numId w:val="27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Krajową Radą Radiofonii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Telewizji;</w:t>
            </w:r>
          </w:p>
          <w:p w14:paraId="4E93075A" w14:textId="6204C94A" w:rsidR="002E4DFA" w:rsidRPr="002E4DFA" w:rsidRDefault="002E4DFA" w:rsidP="00D61589">
            <w:pPr>
              <w:pStyle w:val="Akapitzlist"/>
              <w:numPr>
                <w:ilvl w:val="0"/>
                <w:numId w:val="27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Prezesem Urzędu Ochrony Konkurencji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Konsumentów;</w:t>
            </w:r>
          </w:p>
          <w:p w14:paraId="798DEE7E" w14:textId="77777777" w:rsidR="002E4DFA" w:rsidRPr="002E4DFA" w:rsidRDefault="002E4DFA" w:rsidP="00D61589">
            <w:pPr>
              <w:pStyle w:val="Akapitzlist"/>
              <w:numPr>
                <w:ilvl w:val="0"/>
                <w:numId w:val="27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Prezesem Urzędu Komunikacji Elektronicznej;</w:t>
            </w:r>
          </w:p>
          <w:p w14:paraId="55036011" w14:textId="77777777" w:rsidR="002E4DFA" w:rsidRPr="002E4DFA" w:rsidRDefault="002E4DFA" w:rsidP="00D61589">
            <w:pPr>
              <w:pStyle w:val="Akapitzlist"/>
              <w:numPr>
                <w:ilvl w:val="0"/>
                <w:numId w:val="27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Prezesem Urzędu Ochrony Danych Osobowych;</w:t>
            </w:r>
          </w:p>
          <w:p w14:paraId="7D895599" w14:textId="56938BEA" w:rsidR="002E4DFA" w:rsidRPr="002E4DFA" w:rsidRDefault="002E4DFA" w:rsidP="00D61589">
            <w:pPr>
              <w:pStyle w:val="Akapitzlist"/>
              <w:numPr>
                <w:ilvl w:val="0"/>
                <w:numId w:val="27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Rzecznikiem Małych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Średnich Przedsiębiorców;</w:t>
            </w:r>
          </w:p>
          <w:p w14:paraId="18A5BE3A" w14:textId="77777777" w:rsidR="002E4DFA" w:rsidRPr="002E4DFA" w:rsidRDefault="002E4DFA" w:rsidP="00D61589">
            <w:pPr>
              <w:pStyle w:val="Akapitzlist"/>
              <w:numPr>
                <w:ilvl w:val="0"/>
                <w:numId w:val="27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Komisją Nadzoru Finansowego;</w:t>
            </w:r>
          </w:p>
          <w:p w14:paraId="297F836D" w14:textId="77777777" w:rsidR="002E4DFA" w:rsidRPr="002E4DFA" w:rsidRDefault="002E4DFA" w:rsidP="00D61589">
            <w:pPr>
              <w:pStyle w:val="Akapitzlist"/>
              <w:numPr>
                <w:ilvl w:val="0"/>
                <w:numId w:val="27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Rzecznikiem Praw Obywatelskich;</w:t>
            </w:r>
          </w:p>
          <w:p w14:paraId="1BE1A399" w14:textId="77777777" w:rsidR="002E4DFA" w:rsidRPr="002E4DFA" w:rsidRDefault="002E4DFA" w:rsidP="00D61589">
            <w:pPr>
              <w:pStyle w:val="Akapitzlist"/>
              <w:numPr>
                <w:ilvl w:val="0"/>
                <w:numId w:val="27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Prezesem Głównego Urzędu Statystycznego.</w:t>
            </w:r>
          </w:p>
          <w:p w14:paraId="5943B3A7" w14:textId="314B4606" w:rsidR="002E4DFA" w:rsidRPr="002E4DFA" w:rsidRDefault="002E4DFA" w:rsidP="00DF04CA">
            <w:pPr>
              <w:spacing w:before="240"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Projekt rozporządzenia zosta</w:t>
            </w:r>
            <w:r w:rsidR="002923C1">
              <w:rPr>
                <w:rFonts w:ascii="Times New Roman" w:eastAsia="Times New Roman" w:hAnsi="Times New Roman"/>
                <w:color w:val="000000" w:themeColor="text1"/>
              </w:rPr>
              <w:t>ł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przekazany do zaopiniowania,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terminem przedstawienia opinii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w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ciągu 3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0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dni, w</w:t>
            </w:r>
            <w:r w:rsidR="00F24BDD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trybie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art.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6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ustawy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dnia 2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3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maja 199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r.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o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organizacjach pracodawców (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Dz. U. z </w:t>
            </w:r>
            <w:r w:rsidR="00E80973">
              <w:rPr>
                <w:rFonts w:ascii="Times New Roman" w:eastAsia="Times New Roman" w:hAnsi="Times New Roman"/>
                <w:color w:val="000000" w:themeColor="text1"/>
              </w:rPr>
              <w:t>202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5 </w:t>
            </w:r>
            <w:r w:rsidR="00E80973">
              <w:rPr>
                <w:rFonts w:ascii="Times New Roman" w:eastAsia="Times New Roman" w:hAnsi="Times New Roman"/>
                <w:color w:val="000000" w:themeColor="text1"/>
              </w:rPr>
              <w:t>r.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poz. </w:t>
            </w:r>
            <w:r w:rsidR="00D5133E">
              <w:rPr>
                <w:rFonts w:ascii="Times New Roman" w:eastAsia="Times New Roman" w:hAnsi="Times New Roman"/>
                <w:color w:val="000000" w:themeColor="text1"/>
              </w:rPr>
              <w:t>423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) do następujących podmiotów:</w:t>
            </w:r>
          </w:p>
          <w:p w14:paraId="154FED81" w14:textId="77777777" w:rsidR="002E4DFA" w:rsidRPr="002E4DFA" w:rsidRDefault="002E4DFA" w:rsidP="00D61589">
            <w:pPr>
              <w:pStyle w:val="Akapitzlist"/>
              <w:numPr>
                <w:ilvl w:val="0"/>
                <w:numId w:val="28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Business Centre Club – Związek Pracodawców;</w:t>
            </w:r>
          </w:p>
          <w:p w14:paraId="36572D8E" w14:textId="77777777" w:rsidR="002E4DFA" w:rsidRPr="002E4DFA" w:rsidRDefault="002E4DFA" w:rsidP="00D61589">
            <w:pPr>
              <w:pStyle w:val="Akapitzlist"/>
              <w:numPr>
                <w:ilvl w:val="0"/>
                <w:numId w:val="28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Pracodawcy Rzeczypospolitej Polskiej;</w:t>
            </w:r>
          </w:p>
          <w:p w14:paraId="497B6332" w14:textId="187299A2" w:rsidR="002E4DFA" w:rsidRPr="002E4DFA" w:rsidRDefault="002E4DFA" w:rsidP="00D61589">
            <w:pPr>
              <w:pStyle w:val="Akapitzlist"/>
              <w:numPr>
                <w:ilvl w:val="0"/>
                <w:numId w:val="28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Konfederacji </w:t>
            </w:r>
            <w:r w:rsidR="00E80973">
              <w:rPr>
                <w:rFonts w:ascii="Times New Roman" w:eastAsia="Times New Roman" w:hAnsi="Times New Roman"/>
                <w:color w:val="000000" w:themeColor="text1"/>
              </w:rPr>
              <w:t>„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Lewiatan</w:t>
            </w:r>
            <w:r w:rsidR="00E80973">
              <w:rPr>
                <w:rFonts w:ascii="Times New Roman" w:eastAsia="Times New Roman" w:hAnsi="Times New Roman"/>
                <w:color w:val="000000" w:themeColor="text1"/>
              </w:rPr>
              <w:t>”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;</w:t>
            </w:r>
          </w:p>
          <w:p w14:paraId="1D99615D" w14:textId="6173C356" w:rsidR="002E4DFA" w:rsidRPr="002E4DFA" w:rsidRDefault="002E4DFA" w:rsidP="00D61589">
            <w:pPr>
              <w:pStyle w:val="Akapitzlist"/>
              <w:numPr>
                <w:ilvl w:val="0"/>
                <w:numId w:val="28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Związku Przedsiębiorców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Pracodawców;</w:t>
            </w:r>
          </w:p>
          <w:p w14:paraId="2038EB5A" w14:textId="77777777" w:rsidR="002E4DFA" w:rsidRPr="002E4DFA" w:rsidRDefault="002E4DFA" w:rsidP="00D61589">
            <w:pPr>
              <w:pStyle w:val="Akapitzlist"/>
              <w:numPr>
                <w:ilvl w:val="0"/>
                <w:numId w:val="28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Związku Rzemiosła Polskiego;</w:t>
            </w:r>
          </w:p>
          <w:p w14:paraId="42A9A8DF" w14:textId="77777777" w:rsidR="002E4DFA" w:rsidRPr="002E4DFA" w:rsidRDefault="002E4DFA" w:rsidP="00D61589">
            <w:pPr>
              <w:pStyle w:val="Akapitzlist"/>
              <w:numPr>
                <w:ilvl w:val="0"/>
                <w:numId w:val="28"/>
              </w:numPr>
              <w:spacing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Federacji Przedsiębiorców Polskich;</w:t>
            </w:r>
          </w:p>
          <w:p w14:paraId="49D552EB" w14:textId="43B41EE0" w:rsidR="002E4DFA" w:rsidRPr="002E4DFA" w:rsidRDefault="002E4DFA" w:rsidP="00D61589">
            <w:pPr>
              <w:pStyle w:val="Akapitzlist"/>
              <w:numPr>
                <w:ilvl w:val="0"/>
                <w:numId w:val="28"/>
              </w:numPr>
              <w:spacing w:before="120" w:line="257" w:lineRule="auto"/>
              <w:jc w:val="both"/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Polskiego Towarzystwa Gospodarczego.</w:t>
            </w:r>
          </w:p>
          <w:p w14:paraId="17DADD03" w14:textId="12F64DC2" w:rsidR="002E4DFA" w:rsidRPr="002E4DFA" w:rsidRDefault="002E4DFA" w:rsidP="00D61589">
            <w:pPr>
              <w:spacing w:before="120" w:line="257" w:lineRule="auto"/>
              <w:ind w:left="32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Projekt </w:t>
            </w:r>
            <w:r w:rsidR="00C86386">
              <w:rPr>
                <w:rFonts w:ascii="Times New Roman" w:eastAsia="Times New Roman" w:hAnsi="Times New Roman"/>
                <w:color w:val="000000" w:themeColor="text1"/>
              </w:rPr>
              <w:t>rozporządzenia</w:t>
            </w:r>
            <w:r w:rsidR="00F713EB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zosta</w:t>
            </w:r>
            <w:r w:rsidR="002923C1">
              <w:rPr>
                <w:rFonts w:ascii="Times New Roman" w:eastAsia="Times New Roman" w:hAnsi="Times New Roman"/>
                <w:color w:val="000000" w:themeColor="text1"/>
              </w:rPr>
              <w:t>ł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poddany także 3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0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noBreakHyphen/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dniowemu opiniowaniu przez Radę do Spraw Cyfryzacji</w:t>
            </w:r>
            <w:r w:rsidR="009D45F7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="00D61589" w:rsidRPr="001124CD">
              <w:rPr>
                <w:rFonts w:ascii="Times New Roman" w:hAnsi="Times New Roman"/>
                <w:color w:val="000000"/>
                <w:spacing w:val="-2"/>
              </w:rPr>
              <w:t>o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="009D45F7" w:rsidRPr="001124CD">
              <w:rPr>
                <w:rFonts w:ascii="Times New Roman" w:hAnsi="Times New Roman"/>
                <w:color w:val="000000"/>
                <w:spacing w:val="-2"/>
              </w:rPr>
              <w:t>której mowa</w:t>
            </w:r>
            <w:r w:rsidR="00D61589" w:rsidRPr="001124CD">
              <w:rPr>
                <w:rFonts w:ascii="Times New Roman" w:hAnsi="Times New Roman"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9D45F7" w:rsidRPr="001124CD">
              <w:rPr>
                <w:rFonts w:ascii="Times New Roman" w:hAnsi="Times New Roman"/>
                <w:bCs/>
              </w:rPr>
              <w:t>ustawie</w:t>
            </w:r>
            <w:r w:rsidR="00D61589" w:rsidRPr="001124CD">
              <w:rPr>
                <w:rFonts w:ascii="Times New Roman" w:hAnsi="Times New Roman"/>
                <w:bCs/>
              </w:rPr>
              <w:t xml:space="preserve"> z</w:t>
            </w:r>
            <w:r w:rsidR="00D61589">
              <w:rPr>
                <w:rFonts w:ascii="Times New Roman" w:hAnsi="Times New Roman"/>
                <w:bCs/>
              </w:rPr>
              <w:t> </w:t>
            </w:r>
            <w:r w:rsidR="009D45F7" w:rsidRPr="001124CD">
              <w:rPr>
                <w:rFonts w:ascii="Times New Roman" w:hAnsi="Times New Roman"/>
                <w:bCs/>
              </w:rPr>
              <w:t>dnia 1</w:t>
            </w:r>
            <w:r w:rsidR="00D61589" w:rsidRPr="001124CD">
              <w:rPr>
                <w:rFonts w:ascii="Times New Roman" w:hAnsi="Times New Roman"/>
                <w:bCs/>
              </w:rPr>
              <w:t>7</w:t>
            </w:r>
            <w:r w:rsidR="00D61589">
              <w:rPr>
                <w:rFonts w:ascii="Times New Roman" w:hAnsi="Times New Roman"/>
                <w:bCs/>
              </w:rPr>
              <w:t> </w:t>
            </w:r>
            <w:r w:rsidR="009D45F7" w:rsidRPr="001124CD">
              <w:rPr>
                <w:rFonts w:ascii="Times New Roman" w:hAnsi="Times New Roman"/>
                <w:bCs/>
              </w:rPr>
              <w:t>lutego 200</w:t>
            </w:r>
            <w:r w:rsidR="00D61589" w:rsidRPr="001124CD">
              <w:rPr>
                <w:rFonts w:ascii="Times New Roman" w:hAnsi="Times New Roman"/>
                <w:bCs/>
              </w:rPr>
              <w:t>5</w:t>
            </w:r>
            <w:r w:rsidR="00D61589">
              <w:rPr>
                <w:rFonts w:ascii="Times New Roman" w:hAnsi="Times New Roman"/>
                <w:bCs/>
              </w:rPr>
              <w:t> </w:t>
            </w:r>
            <w:r w:rsidR="009D45F7" w:rsidRPr="001124CD">
              <w:rPr>
                <w:rFonts w:ascii="Times New Roman" w:hAnsi="Times New Roman"/>
                <w:bCs/>
              </w:rPr>
              <w:t>r.</w:t>
            </w:r>
            <w:r w:rsidR="00D61589" w:rsidRPr="001124CD">
              <w:rPr>
                <w:rFonts w:ascii="Times New Roman" w:hAnsi="Times New Roman"/>
                <w:bCs/>
              </w:rPr>
              <w:t xml:space="preserve"> o</w:t>
            </w:r>
            <w:r w:rsidR="00D61589">
              <w:rPr>
                <w:rFonts w:ascii="Times New Roman" w:hAnsi="Times New Roman"/>
                <w:bCs/>
              </w:rPr>
              <w:t> </w:t>
            </w:r>
            <w:r w:rsidR="009D45F7" w:rsidRPr="001124CD">
              <w:rPr>
                <w:rFonts w:ascii="Times New Roman" w:hAnsi="Times New Roman"/>
                <w:bCs/>
              </w:rPr>
              <w:t>informatyzacji działalności podmiotów realizujących zadania publiczne</w:t>
            </w:r>
            <w:r w:rsidR="008916D3">
              <w:t xml:space="preserve"> </w:t>
            </w:r>
            <w:r w:rsidR="008916D3" w:rsidRPr="008916D3">
              <w:rPr>
                <w:rFonts w:ascii="Times New Roman" w:hAnsi="Times New Roman"/>
                <w:bCs/>
              </w:rPr>
              <w:t>(</w:t>
            </w:r>
            <w:r w:rsidR="00D61589">
              <w:rPr>
                <w:rFonts w:ascii="Times New Roman" w:hAnsi="Times New Roman"/>
                <w:bCs/>
              </w:rPr>
              <w:t>Dz. U.</w:t>
            </w:r>
            <w:r w:rsidR="00D61589" w:rsidRPr="008916D3">
              <w:rPr>
                <w:rFonts w:ascii="Times New Roman" w:hAnsi="Times New Roman"/>
                <w:bCs/>
              </w:rPr>
              <w:t xml:space="preserve"> z</w:t>
            </w:r>
            <w:r w:rsidR="00D61589">
              <w:rPr>
                <w:rFonts w:ascii="Times New Roman" w:hAnsi="Times New Roman"/>
                <w:bCs/>
              </w:rPr>
              <w:t> </w:t>
            </w:r>
            <w:r w:rsidR="008916D3" w:rsidRPr="008916D3">
              <w:rPr>
                <w:rFonts w:ascii="Times New Roman" w:hAnsi="Times New Roman"/>
                <w:bCs/>
              </w:rPr>
              <w:t>202</w:t>
            </w:r>
            <w:r w:rsidR="00D61589" w:rsidRPr="008916D3">
              <w:rPr>
                <w:rFonts w:ascii="Times New Roman" w:hAnsi="Times New Roman"/>
                <w:bCs/>
              </w:rPr>
              <w:t>5</w:t>
            </w:r>
            <w:r w:rsidR="00D61589">
              <w:rPr>
                <w:rFonts w:ascii="Times New Roman" w:hAnsi="Times New Roman"/>
                <w:bCs/>
              </w:rPr>
              <w:t> </w:t>
            </w:r>
            <w:r w:rsidR="008916D3" w:rsidRPr="008916D3">
              <w:rPr>
                <w:rFonts w:ascii="Times New Roman" w:hAnsi="Times New Roman"/>
                <w:bCs/>
              </w:rPr>
              <w:t>r.</w:t>
            </w:r>
            <w:r w:rsidR="00D61589">
              <w:rPr>
                <w:rFonts w:ascii="Times New Roman" w:hAnsi="Times New Roman"/>
                <w:bCs/>
              </w:rPr>
              <w:t xml:space="preserve"> poz. </w:t>
            </w:r>
            <w:r w:rsidR="008916D3" w:rsidRPr="008916D3">
              <w:rPr>
                <w:rFonts w:ascii="Times New Roman" w:hAnsi="Times New Roman"/>
                <w:bCs/>
              </w:rPr>
              <w:t>170</w:t>
            </w:r>
            <w:r w:rsidR="00D61589" w:rsidRPr="008916D3">
              <w:rPr>
                <w:rFonts w:ascii="Times New Roman" w:hAnsi="Times New Roman"/>
                <w:bCs/>
              </w:rPr>
              <w:t>3</w:t>
            </w:r>
            <w:r w:rsidR="00D61589">
              <w:rPr>
                <w:rFonts w:ascii="Times New Roman" w:hAnsi="Times New Roman"/>
                <w:bCs/>
              </w:rPr>
              <w:t xml:space="preserve"> oraz</w:t>
            </w:r>
            <w:r w:rsidR="00D61589" w:rsidRPr="008916D3">
              <w:rPr>
                <w:rFonts w:ascii="Times New Roman" w:hAnsi="Times New Roman"/>
                <w:bCs/>
              </w:rPr>
              <w:t xml:space="preserve"> z</w:t>
            </w:r>
            <w:r w:rsidR="00D61589">
              <w:rPr>
                <w:rFonts w:ascii="Times New Roman" w:hAnsi="Times New Roman"/>
                <w:bCs/>
              </w:rPr>
              <w:t> </w:t>
            </w:r>
            <w:r w:rsidR="008916D3" w:rsidRPr="008916D3">
              <w:rPr>
                <w:rFonts w:ascii="Times New Roman" w:hAnsi="Times New Roman"/>
                <w:bCs/>
              </w:rPr>
              <w:t>202</w:t>
            </w:r>
            <w:r w:rsidR="00D61589" w:rsidRPr="008916D3">
              <w:rPr>
                <w:rFonts w:ascii="Times New Roman" w:hAnsi="Times New Roman"/>
                <w:bCs/>
              </w:rPr>
              <w:t>6</w:t>
            </w:r>
            <w:r w:rsidR="00D61589">
              <w:rPr>
                <w:rFonts w:ascii="Times New Roman" w:hAnsi="Times New Roman"/>
                <w:bCs/>
              </w:rPr>
              <w:t> </w:t>
            </w:r>
            <w:r w:rsidR="008916D3" w:rsidRPr="008916D3">
              <w:rPr>
                <w:rFonts w:ascii="Times New Roman" w:hAnsi="Times New Roman"/>
                <w:bCs/>
              </w:rPr>
              <w:t>r.</w:t>
            </w:r>
            <w:r w:rsidR="00D61589">
              <w:rPr>
                <w:rFonts w:ascii="Times New Roman" w:hAnsi="Times New Roman"/>
                <w:bCs/>
              </w:rPr>
              <w:t xml:space="preserve"> poz. </w:t>
            </w:r>
            <w:r w:rsidR="008916D3" w:rsidRPr="008916D3">
              <w:rPr>
                <w:rFonts w:ascii="Times New Roman" w:hAnsi="Times New Roman"/>
                <w:bCs/>
              </w:rPr>
              <w:t>160).</w:t>
            </w:r>
          </w:p>
          <w:p w14:paraId="19D7EDF3" w14:textId="64D0A620" w:rsidR="002E4DFA" w:rsidRDefault="002E4DFA" w:rsidP="00F24BDD">
            <w:pPr>
              <w:spacing w:before="120" w:line="257" w:lineRule="auto"/>
              <w:ind w:left="32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Projekt </w:t>
            </w:r>
            <w:r w:rsidR="00C86386">
              <w:rPr>
                <w:rFonts w:ascii="Times New Roman" w:eastAsia="Times New Roman" w:hAnsi="Times New Roman"/>
                <w:color w:val="000000" w:themeColor="text1"/>
              </w:rPr>
              <w:t xml:space="preserve">rozporządzenia 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nie wymaga zaopiniowania przez Radę Działalności Pożytku Publicznego</w:t>
            </w:r>
            <w:r w:rsidR="009D45F7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 xml:space="preserve"> o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>której mowa</w:t>
            </w:r>
            <w:r w:rsidR="0044278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442783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>ustawie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>dnia 2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>4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>kwietnia 200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>3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>r.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 xml:space="preserve"> o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>działalności pożytku publicznego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>o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>wolontariacie (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Dz. U.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>202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5 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>r.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 xml:space="preserve"> poz. </w:t>
            </w:r>
            <w:r w:rsidR="00401DA1">
              <w:rPr>
                <w:rFonts w:ascii="Times New Roman" w:hAnsi="Times New Roman"/>
                <w:color w:val="000000"/>
                <w:spacing w:val="-2"/>
              </w:rPr>
              <w:t>1338</w:t>
            </w:r>
            <w:r w:rsidR="009D45F7" w:rsidRPr="008B44A9">
              <w:rPr>
                <w:rFonts w:ascii="Times New Roman" w:hAnsi="Times New Roman"/>
                <w:color w:val="000000"/>
                <w:spacing w:val="-2"/>
              </w:rPr>
              <w:t xml:space="preserve">), 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gdyż nie dotyczy funkcjonowania organizacji pozarządowych oraz działalności pożytku publicznego oraz wolontariatu.</w:t>
            </w:r>
          </w:p>
          <w:p w14:paraId="43E72E8F" w14:textId="79F49CDC" w:rsidR="008916D3" w:rsidRDefault="008916D3" w:rsidP="00D61589">
            <w:pPr>
              <w:spacing w:before="120" w:line="257" w:lineRule="auto"/>
              <w:ind w:left="32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8916D3">
              <w:rPr>
                <w:rFonts w:ascii="Times New Roman" w:eastAsia="Times New Roman" w:hAnsi="Times New Roman"/>
                <w:color w:val="000000" w:themeColor="text1"/>
              </w:rPr>
              <w:t>Projekt rozporządzenia nie wymaga zaopiniowania przez związki zawodowe</w:t>
            </w:r>
            <w:r w:rsidR="00D61589" w:rsidRPr="008916D3">
              <w:rPr>
                <w:rFonts w:ascii="Times New Roman" w:eastAsia="Times New Roman" w:hAnsi="Times New Roman"/>
                <w:color w:val="000000" w:themeColor="text1"/>
              </w:rPr>
              <w:t xml:space="preserve"> w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8916D3">
              <w:rPr>
                <w:rFonts w:ascii="Times New Roman" w:eastAsia="Times New Roman" w:hAnsi="Times New Roman"/>
                <w:color w:val="000000" w:themeColor="text1"/>
              </w:rPr>
              <w:t>trybie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art. </w:t>
            </w:r>
            <w:r w:rsidRPr="008916D3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="00D61589" w:rsidRPr="008916D3">
              <w:rPr>
                <w:rFonts w:ascii="Times New Roman" w:eastAsia="Times New Roman" w:hAnsi="Times New Roman"/>
                <w:color w:val="000000" w:themeColor="text1"/>
              </w:rPr>
              <w:t>9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8916D3">
              <w:rPr>
                <w:rFonts w:ascii="Times New Roman" w:eastAsia="Times New Roman" w:hAnsi="Times New Roman"/>
                <w:color w:val="000000" w:themeColor="text1"/>
              </w:rPr>
              <w:t>ustawy</w:t>
            </w:r>
            <w:r w:rsidR="00D61589" w:rsidRPr="008916D3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8916D3">
              <w:rPr>
                <w:rFonts w:ascii="Times New Roman" w:eastAsia="Times New Roman" w:hAnsi="Times New Roman"/>
                <w:color w:val="000000" w:themeColor="text1"/>
              </w:rPr>
              <w:t>dnia 2</w:t>
            </w:r>
            <w:r w:rsidR="00D61589" w:rsidRPr="008916D3">
              <w:rPr>
                <w:rFonts w:ascii="Times New Roman" w:eastAsia="Times New Roman" w:hAnsi="Times New Roman"/>
                <w:color w:val="000000" w:themeColor="text1"/>
              </w:rPr>
              <w:t>3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8916D3">
              <w:rPr>
                <w:rFonts w:ascii="Times New Roman" w:eastAsia="Times New Roman" w:hAnsi="Times New Roman"/>
                <w:color w:val="000000" w:themeColor="text1"/>
              </w:rPr>
              <w:t>maja 199</w:t>
            </w:r>
            <w:r w:rsidR="00D61589" w:rsidRPr="008916D3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8916D3">
              <w:rPr>
                <w:rFonts w:ascii="Times New Roman" w:eastAsia="Times New Roman" w:hAnsi="Times New Roman"/>
                <w:color w:val="000000" w:themeColor="text1"/>
              </w:rPr>
              <w:t>r.</w:t>
            </w:r>
            <w:r w:rsidR="00D61589" w:rsidRPr="008916D3">
              <w:rPr>
                <w:rFonts w:ascii="Times New Roman" w:eastAsia="Times New Roman" w:hAnsi="Times New Roman"/>
                <w:color w:val="000000" w:themeColor="text1"/>
              </w:rPr>
              <w:t xml:space="preserve"> o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8916D3">
              <w:rPr>
                <w:rFonts w:ascii="Times New Roman" w:eastAsia="Times New Roman" w:hAnsi="Times New Roman"/>
                <w:color w:val="000000" w:themeColor="text1"/>
              </w:rPr>
              <w:t>związkach zawodowych (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Dz. U.</w:t>
            </w:r>
            <w:r w:rsidR="00D61589" w:rsidRPr="008916D3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8916D3">
              <w:rPr>
                <w:rFonts w:ascii="Times New Roman" w:eastAsia="Times New Roman" w:hAnsi="Times New Roman"/>
                <w:color w:val="000000" w:themeColor="text1"/>
              </w:rPr>
              <w:t>202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6 </w:t>
            </w:r>
            <w:r w:rsidRPr="008916D3">
              <w:rPr>
                <w:rFonts w:ascii="Times New Roman" w:eastAsia="Times New Roman" w:hAnsi="Times New Roman"/>
                <w:color w:val="000000" w:themeColor="text1"/>
              </w:rPr>
              <w:t>r.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poz. </w:t>
            </w:r>
            <w:r w:rsidR="00F2429B">
              <w:rPr>
                <w:rFonts w:ascii="Times New Roman" w:eastAsia="Times New Roman" w:hAnsi="Times New Roman"/>
                <w:color w:val="000000" w:themeColor="text1"/>
              </w:rPr>
              <w:t>549</w:t>
            </w:r>
            <w:r w:rsidRPr="008916D3">
              <w:rPr>
                <w:rFonts w:ascii="Times New Roman" w:eastAsia="Times New Roman" w:hAnsi="Times New Roman"/>
                <w:color w:val="000000" w:themeColor="text1"/>
              </w:rPr>
              <w:t>), gdyż nie dotyczy zadań związków zawodowych.</w:t>
            </w:r>
          </w:p>
          <w:p w14:paraId="607CFD00" w14:textId="5CEA5889" w:rsidR="00814364" w:rsidRPr="002E4DFA" w:rsidRDefault="00814364" w:rsidP="00D61589">
            <w:pPr>
              <w:spacing w:before="120"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Ponadto projekt </w:t>
            </w:r>
            <w:r w:rsidR="00C86386">
              <w:rPr>
                <w:rFonts w:ascii="Times New Roman" w:eastAsia="Times New Roman" w:hAnsi="Times New Roman"/>
                <w:color w:val="000000" w:themeColor="text1"/>
              </w:rPr>
              <w:t xml:space="preserve">rozporządzenia 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nie wymaga zaopiniowania przez Radę Dialogu Społecznego</w:t>
            </w:r>
            <w:r w:rsidR="00DE6836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 xml:space="preserve"> o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8B44A9">
              <w:rPr>
                <w:rFonts w:ascii="Times New Roman" w:hAnsi="Times New Roman"/>
                <w:color w:val="000000"/>
                <w:spacing w:val="-2"/>
              </w:rPr>
              <w:t>której mowa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8B44A9">
              <w:rPr>
                <w:rFonts w:ascii="Times New Roman" w:hAnsi="Times New Roman"/>
                <w:color w:val="000000"/>
                <w:spacing w:val="-2"/>
              </w:rPr>
              <w:t>ustawie z</w:t>
            </w:r>
            <w:r w:rsidR="00442783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8B44A9">
              <w:rPr>
                <w:rFonts w:ascii="Times New Roman" w:hAnsi="Times New Roman"/>
                <w:color w:val="000000"/>
                <w:spacing w:val="-2"/>
              </w:rPr>
              <w:t>dnia 2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>4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8B44A9">
              <w:rPr>
                <w:rFonts w:ascii="Times New Roman" w:hAnsi="Times New Roman"/>
                <w:color w:val="000000"/>
                <w:spacing w:val="-2"/>
              </w:rPr>
              <w:t>lipca 201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>5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8B44A9">
              <w:rPr>
                <w:rFonts w:ascii="Times New Roman" w:hAnsi="Times New Roman"/>
                <w:color w:val="000000"/>
                <w:spacing w:val="-2"/>
              </w:rPr>
              <w:t>r.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 xml:space="preserve"> o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8B44A9">
              <w:rPr>
                <w:rFonts w:ascii="Times New Roman" w:hAnsi="Times New Roman"/>
                <w:color w:val="000000"/>
                <w:spacing w:val="-2"/>
              </w:rPr>
              <w:t>Radzie Dialogu Społecznego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8B44A9">
              <w:rPr>
                <w:rFonts w:ascii="Times New Roman" w:hAnsi="Times New Roman"/>
                <w:color w:val="000000"/>
                <w:spacing w:val="-2"/>
              </w:rPr>
              <w:t>innych instytucjach dialogu społecznego (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Dz. U.</w:t>
            </w:r>
            <w:r w:rsidR="00D61589" w:rsidRPr="008B44A9">
              <w:rPr>
                <w:rFonts w:ascii="Times New Roman" w:hAnsi="Times New Roman"/>
                <w:color w:val="000000"/>
                <w:spacing w:val="-2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1535C8">
              <w:rPr>
                <w:rFonts w:ascii="Times New Roman" w:hAnsi="Times New Roman"/>
                <w:color w:val="000000"/>
                <w:spacing w:val="-2"/>
              </w:rPr>
              <w:t>2026 r. poz. 836</w:t>
            </w:r>
            <w:r w:rsidRPr="008B44A9">
              <w:rPr>
                <w:rFonts w:ascii="Times New Roman" w:hAnsi="Times New Roman"/>
                <w:color w:val="000000"/>
                <w:spacing w:val="-2"/>
              </w:rPr>
              <w:t xml:space="preserve">),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 xml:space="preserve">gdyż 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nie dotyczy zapewnienia warunków rozwoju społeczno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softHyphen/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noBreakHyphen/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gospodarczego oraz zwiększenia konkurencyjności polskiej gospodarki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spójności społecznej.</w:t>
            </w:r>
          </w:p>
          <w:p w14:paraId="0BD034F5" w14:textId="521B0F95" w:rsidR="002E4DFA" w:rsidRPr="002E4DFA" w:rsidRDefault="002E4DFA" w:rsidP="00D61589">
            <w:pPr>
              <w:spacing w:before="120" w:line="257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Projekt </w:t>
            </w:r>
            <w:r w:rsidR="00C86386">
              <w:rPr>
                <w:rFonts w:ascii="Times New Roman" w:eastAsia="Times New Roman" w:hAnsi="Times New Roman"/>
                <w:color w:val="000000" w:themeColor="text1"/>
              </w:rPr>
              <w:t>rozporządzenia</w:t>
            </w:r>
            <w:r w:rsidR="00F713EB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nie </w:t>
            </w:r>
            <w:r w:rsidR="00F713EB">
              <w:rPr>
                <w:rFonts w:ascii="Times New Roman" w:eastAsia="Times New Roman" w:hAnsi="Times New Roman"/>
                <w:color w:val="000000" w:themeColor="text1"/>
              </w:rPr>
              <w:t xml:space="preserve">będzie 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wymaga</w:t>
            </w:r>
            <w:r w:rsidR="00F2429B">
              <w:rPr>
                <w:rFonts w:ascii="Times New Roman" w:eastAsia="Times New Roman" w:hAnsi="Times New Roman"/>
                <w:color w:val="000000" w:themeColor="text1"/>
              </w:rPr>
              <w:t>ł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zaopiniowania przez Komisję Wspólną Rządu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Samorządu Terytorialnego, gdyż nie dotyczy problematyki samorządu terytorialnego,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w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tym także </w:t>
            </w:r>
            <w:r w:rsidR="00DE6836">
              <w:rPr>
                <w:rFonts w:ascii="Times New Roman" w:eastAsia="Times New Roman" w:hAnsi="Times New Roman"/>
                <w:color w:val="000000" w:themeColor="text1"/>
              </w:rPr>
              <w:t xml:space="preserve">kwestii 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określających relacje pomiędzy samorządem terytorialnym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a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innymi organami administracji publicznej.</w:t>
            </w:r>
          </w:p>
          <w:p w14:paraId="5263BE66" w14:textId="64BF900B" w:rsidR="002E4DFA" w:rsidRDefault="002E4DFA" w:rsidP="00D61589">
            <w:pPr>
              <w:spacing w:before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4DFA">
              <w:rPr>
                <w:rFonts w:ascii="Times New Roman" w:eastAsia="Times New Roman" w:hAnsi="Times New Roman"/>
                <w:color w:val="000000" w:themeColor="text1"/>
              </w:rPr>
              <w:t>Wyniki konsultacji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i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opiniowania zostaną </w:t>
            </w:r>
            <w:r w:rsidR="00814364">
              <w:rPr>
                <w:rFonts w:ascii="Times New Roman" w:eastAsia="Times New Roman" w:hAnsi="Times New Roman"/>
                <w:color w:val="000000" w:themeColor="text1"/>
              </w:rPr>
              <w:t>omówione po ich zakończeniu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>w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raporcie</w:t>
            </w:r>
            <w:r w:rsidR="00D61589" w:rsidRPr="002E4DFA">
              <w:rPr>
                <w:rFonts w:ascii="Times New Roman" w:eastAsia="Times New Roman" w:hAnsi="Times New Roman"/>
                <w:color w:val="000000" w:themeColor="text1"/>
              </w:rPr>
              <w:t xml:space="preserve"> z</w:t>
            </w:r>
            <w:r w:rsidR="00D61589">
              <w:rPr>
                <w:rFonts w:ascii="Times New Roman" w:eastAsia="Times New Roman" w:hAnsi="Times New Roman"/>
                <w:color w:val="000000" w:themeColor="text1"/>
              </w:rPr>
              <w:t> </w:t>
            </w:r>
            <w:r w:rsidRPr="002E4DFA">
              <w:rPr>
                <w:rFonts w:ascii="Times New Roman" w:eastAsia="Times New Roman" w:hAnsi="Times New Roman"/>
                <w:color w:val="000000" w:themeColor="text1"/>
              </w:rPr>
              <w:t>konsultacji.</w:t>
            </w:r>
          </w:p>
          <w:p w14:paraId="67D8B446" w14:textId="0E576E46" w:rsidR="00814364" w:rsidRPr="002E4DFA" w:rsidRDefault="00814364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2E4DFA" w:rsidRPr="008B4FE6" w14:paraId="2865B329" w14:textId="77777777" w:rsidTr="00D61589">
        <w:trPr>
          <w:gridAfter w:val="1"/>
          <w:wAfter w:w="10" w:type="dxa"/>
          <w:trHeight w:val="363"/>
        </w:trPr>
        <w:tc>
          <w:tcPr>
            <w:tcW w:w="10908" w:type="dxa"/>
            <w:gridSpan w:val="29"/>
            <w:shd w:val="clear" w:color="auto" w:fill="99CCFF"/>
            <w:vAlign w:val="center"/>
          </w:tcPr>
          <w:p w14:paraId="40701F18" w14:textId="77777777" w:rsidR="002E4DFA" w:rsidRPr="008B4FE6" w:rsidRDefault="002E4DFA" w:rsidP="00F24BD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2E4DFA" w:rsidRPr="008B4FE6" w14:paraId="055478E9" w14:textId="77777777" w:rsidTr="00D61589">
        <w:trPr>
          <w:gridAfter w:val="1"/>
          <w:wAfter w:w="10" w:type="dxa"/>
          <w:trHeight w:val="142"/>
        </w:trPr>
        <w:tc>
          <w:tcPr>
            <w:tcW w:w="3104" w:type="dxa"/>
            <w:gridSpan w:val="4"/>
            <w:vMerge w:val="restart"/>
            <w:shd w:val="clear" w:color="auto" w:fill="FFFFFF" w:themeFill="background1"/>
          </w:tcPr>
          <w:p w14:paraId="609704C2" w14:textId="39C0F5B4" w:rsidR="002E4DFA" w:rsidRPr="00D61589" w:rsidRDefault="002E4DFA" w:rsidP="00D61589">
            <w:pPr>
              <w:spacing w:before="40" w:after="4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(ceny stałe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697F85">
              <w:rPr>
                <w:rFonts w:ascii="Times New Roman" w:hAnsi="Times New Roman"/>
                <w:color w:val="000000"/>
              </w:rPr>
              <w:t>202</w:t>
            </w:r>
            <w:r w:rsidR="006D0A3E">
              <w:rPr>
                <w:rFonts w:ascii="Times New Roman" w:hAnsi="Times New Roman"/>
                <w:color w:val="000000"/>
              </w:rPr>
              <w:t>6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r.)</w:t>
            </w:r>
          </w:p>
        </w:tc>
        <w:tc>
          <w:tcPr>
            <w:tcW w:w="7804" w:type="dxa"/>
            <w:gridSpan w:val="25"/>
            <w:shd w:val="clear" w:color="auto" w:fill="FFFFFF" w:themeFill="background1"/>
          </w:tcPr>
          <w:p w14:paraId="1C9E70A7" w14:textId="197BC76E" w:rsidR="002E4DFA" w:rsidRPr="00D61589" w:rsidRDefault="002E4DFA" w:rsidP="00D61589">
            <w:pPr>
              <w:spacing w:before="40" w:after="40" w:line="240" w:lineRule="auto"/>
              <w:jc w:val="both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D61589">
              <w:rPr>
                <w:rFonts w:ascii="Times New Roman" w:hAnsi="Times New Roman"/>
                <w:color w:val="000000"/>
              </w:rPr>
              <w:t>Skutki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okresie 1</w:t>
            </w:r>
            <w:r w:rsidR="00D61589" w:rsidRPr="00D61589">
              <w:rPr>
                <w:rFonts w:ascii="Times New Roman" w:hAnsi="Times New Roman"/>
                <w:color w:val="000000"/>
              </w:rPr>
              <w:t>0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lat od wejścia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życie zmian [mln zł]</w:t>
            </w:r>
          </w:p>
        </w:tc>
      </w:tr>
      <w:tr w:rsidR="002E4DFA" w:rsidRPr="008B4FE6" w14:paraId="62C1A793" w14:textId="77777777" w:rsidTr="00D61589">
        <w:trPr>
          <w:gridAfter w:val="1"/>
          <w:wAfter w:w="10" w:type="dxa"/>
          <w:trHeight w:val="142"/>
        </w:trPr>
        <w:tc>
          <w:tcPr>
            <w:tcW w:w="3104" w:type="dxa"/>
            <w:gridSpan w:val="4"/>
            <w:vMerge/>
          </w:tcPr>
          <w:p w14:paraId="14AF25A4" w14:textId="77777777" w:rsidR="002E4DFA" w:rsidRPr="00D61589" w:rsidRDefault="002E4DFA" w:rsidP="00D61589">
            <w:pPr>
              <w:spacing w:before="40" w:after="4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E43B163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5F8EE45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9D99599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0B4CE1D5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F80544A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70" w:type="dxa"/>
            <w:shd w:val="clear" w:color="auto" w:fill="FFFFFF" w:themeFill="background1"/>
          </w:tcPr>
          <w:p w14:paraId="192E5F4C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230A93DE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67D77A65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07F7139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4276D33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70" w:type="dxa"/>
            <w:shd w:val="clear" w:color="auto" w:fill="FFFFFF" w:themeFill="background1"/>
          </w:tcPr>
          <w:p w14:paraId="37952108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 w:themeFill="background1"/>
          </w:tcPr>
          <w:p w14:paraId="6F211222" w14:textId="7B79AE1C" w:rsidR="002E4DFA" w:rsidRPr="00D61589" w:rsidRDefault="002E4DFA" w:rsidP="00D61589">
            <w:pPr>
              <w:spacing w:before="40" w:after="40" w:line="240" w:lineRule="auto"/>
              <w:jc w:val="both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D61589">
              <w:rPr>
                <w:rFonts w:ascii="Times New Roman" w:hAnsi="Times New Roman"/>
                <w:i/>
                <w:color w:val="000000"/>
                <w:spacing w:val="-2"/>
              </w:rPr>
              <w:t>Łącznie (</w:t>
            </w:r>
            <w:r w:rsidR="00D61589" w:rsidRPr="00D61589">
              <w:rPr>
                <w:rFonts w:ascii="Times New Roman" w:hAnsi="Times New Roman"/>
                <w:i/>
                <w:color w:val="000000"/>
                <w:spacing w:val="-2"/>
              </w:rPr>
              <w:t>0</w:t>
            </w:r>
            <w:r w:rsidR="00D61589">
              <w:rPr>
                <w:rFonts w:ascii="Times New Roman" w:hAnsi="Times New Roman"/>
                <w:i/>
                <w:color w:val="000000"/>
                <w:spacing w:val="-2"/>
              </w:rPr>
              <w:noBreakHyphen/>
            </w:r>
            <w:r w:rsidRPr="00D61589">
              <w:rPr>
                <w:rFonts w:ascii="Times New Roman" w:hAnsi="Times New Roman"/>
                <w:i/>
                <w:color w:val="000000"/>
                <w:spacing w:val="-2"/>
              </w:rPr>
              <w:t>10)</w:t>
            </w:r>
          </w:p>
        </w:tc>
      </w:tr>
      <w:tr w:rsidR="002E4DFA" w:rsidRPr="008B4FE6" w14:paraId="677DF352" w14:textId="77777777" w:rsidTr="00D61589">
        <w:trPr>
          <w:trHeight w:val="321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3A468ABE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3F457AC8" w14:textId="29A19554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78429BD" w14:textId="36EA8704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44224C1" w14:textId="5E4A7393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0888EBF0" w14:textId="6940C769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7D01847" w14:textId="752EEE65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55401736" w14:textId="247C7E12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16C74E08" w14:textId="56FD493C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77095375" w14:textId="4DEF74B0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BD3A571" w14:textId="765C615F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17EB64B" w14:textId="511066C2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352437B5" w14:textId="7D42F405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4979FA23" w14:textId="0C9851F7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61589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2E4DFA" w:rsidRPr="008B4FE6" w14:paraId="180D90B4" w14:textId="77777777" w:rsidTr="00D61589">
        <w:trPr>
          <w:trHeight w:val="321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65EC6C20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39FCF193" w14:textId="4A8D24CE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7CC6819" w14:textId="23C9D5E5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7C25CCD" w14:textId="111F6A9E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366EF685" w14:textId="7D49DA41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9F4222F" w14:textId="1546EBEC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05D04510" w14:textId="5CD57D65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21F61E14" w14:textId="2EFBC058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79EC9FA2" w14:textId="0B0EB5BB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5B4F6CD" w14:textId="4E5E7E88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A6CCE26" w14:textId="1A28F8B5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0B2D39B6" w14:textId="30D9EE4E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610BAD8B" w14:textId="3397E2CE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61589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2E4DFA" w:rsidRPr="008B4FE6" w14:paraId="24E890E4" w14:textId="77777777" w:rsidTr="00D61589">
        <w:trPr>
          <w:trHeight w:val="344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5B750FBF" w14:textId="77777777" w:rsidR="002E4DFA" w:rsidRPr="00D61589" w:rsidRDefault="002E4DF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34EA01BB" w14:textId="316A6018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05139A1" w14:textId="58F54A51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71C8F09" w14:textId="5530D7D9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3DA812ED" w14:textId="4DD5722D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3EAF2F3" w14:textId="108A1A18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177740DA" w14:textId="1D17B3DB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54FFA650" w14:textId="315BA7AF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6E9C30F6" w14:textId="243CB739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90F4EC4" w14:textId="484DC698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B4DA9B7" w14:textId="7034B756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4D74BCB4" w14:textId="1554C5CB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12781C76" w14:textId="4C8494FF" w:rsidR="002E4DFA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172E4E" w:rsidRPr="008B4FE6" w14:paraId="6702C8DE" w14:textId="77777777" w:rsidTr="00D61589">
        <w:trPr>
          <w:trHeight w:val="344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090B533F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2855841" w14:textId="7389C63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0976A37" w14:textId="078582B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BD28716" w14:textId="27F3CBBE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06953F4C" w14:textId="4EDC132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6A9F418" w14:textId="6BD6FAC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6105FA02" w14:textId="315EC489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3D550EE5" w14:textId="1BA69084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03293DD0" w14:textId="6002DC2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350723" w14:textId="68C40FC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D5FBADB" w14:textId="449EB9DC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0C905F0B" w14:textId="184D01F8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199AE9A9" w14:textId="5D5140C9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72E4E" w:rsidRPr="008B4FE6" w14:paraId="4C8AB952" w14:textId="77777777" w:rsidTr="00D61589">
        <w:trPr>
          <w:trHeight w:val="330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70E0C9A2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b/>
                <w:color w:val="000000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7AA435A6" w14:textId="112F59FB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8AB0D6E" w14:textId="609BA86E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52EECA2" w14:textId="4E997148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438DB1F" w14:textId="6F9BB184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43AE6B0" w14:textId="42F6176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42B0D125" w14:textId="75ECAD65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14543ECD" w14:textId="13C4F9E0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7EFA0773" w14:textId="06B2B55C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8FCC3D5" w14:textId="10E439A1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3F1A25C" w14:textId="1E83999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17EE976A" w14:textId="39A860B1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373377E1" w14:textId="0B92458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72E4E" w:rsidRPr="008B4FE6" w14:paraId="7010D296" w14:textId="77777777" w:rsidTr="00D61589">
        <w:trPr>
          <w:trHeight w:val="330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00F45CAE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3994232D" w14:textId="05826D71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3165663" w14:textId="77AD4544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AFCB529" w14:textId="4D472AE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BBEAB48" w14:textId="3E45BAA8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CBDBB44" w14:textId="14169799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15C613A8" w14:textId="41C296E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6AECDE22" w14:textId="61232ED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C12B0D8" w14:textId="1DC81C8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41716ED" w14:textId="20FA887C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4D74E60" w14:textId="4652CE0B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62E68F44" w14:textId="71B76365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42130E1A" w14:textId="236D0D0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172E4E" w:rsidRPr="008B4FE6" w14:paraId="5C2CC3EA" w14:textId="77777777" w:rsidTr="00D61589">
        <w:trPr>
          <w:trHeight w:val="351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506BA7D9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4D130447" w14:textId="14F056D5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D97E677" w14:textId="633FF6C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77158CA" w14:textId="27EB227C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2683D6F" w14:textId="0296C1FF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409B580" w14:textId="6C9D0A08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0384B1BE" w14:textId="5F96D02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14A36905" w14:textId="37BCC46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C00919F" w14:textId="5FC6B75F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CDF726E" w14:textId="6575943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335AE7E" w14:textId="6AC3367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7D73EB04" w14:textId="5E0CD66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630BF116" w14:textId="2D894A11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72E4E" w:rsidRPr="008B4FE6" w14:paraId="782F0EB6" w14:textId="77777777" w:rsidTr="00D61589">
        <w:trPr>
          <w:trHeight w:val="351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3C64C991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01958630" w14:textId="06EB273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498FFD" w14:textId="064B8BC6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125D1BB" w14:textId="1B3DDFE8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2EB9255" w14:textId="2FC38ADE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2597E7A" w14:textId="7BB33A5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7E55EB1E" w14:textId="25D217B0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4129C97F" w14:textId="07E38CFD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7B23E0AE" w14:textId="3FA4756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A6F615B" w14:textId="2339437E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DF6BA80" w14:textId="66DF0666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4D5D7D31" w14:textId="150557C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16989F97" w14:textId="0905A6F8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72E4E" w:rsidRPr="008B4FE6" w14:paraId="1827F685" w14:textId="77777777" w:rsidTr="00D61589">
        <w:trPr>
          <w:trHeight w:val="360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4054586C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7ED10E42" w14:textId="38E32F9E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51CF0D0" w14:textId="7EA68AB9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24F38B3" w14:textId="5624E29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43EFC67" w14:textId="60161079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F65B8F0" w14:textId="4982ECB0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1C748789" w14:textId="3EBF0A0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3D805D06" w14:textId="41EFC20C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007D893F" w14:textId="25F41F9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B06F619" w14:textId="216D173C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51C107A" w14:textId="71212CC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20B0CCD9" w14:textId="20C032F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39AF60F9" w14:textId="0870626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172E4E" w:rsidRPr="008B4FE6" w14:paraId="44BA7047" w14:textId="77777777" w:rsidTr="00D61589">
        <w:trPr>
          <w:trHeight w:val="360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5028F96C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4EF58B69" w14:textId="5CEB32AC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CF2198E" w14:textId="4603D69D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ECB3155" w14:textId="1C4D0E9E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44304E10" w14:textId="5336851C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C2FA0E5" w14:textId="6D9D6879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1A3C25F2" w14:textId="4ABDD9F9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10886399" w14:textId="7060149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B619E47" w14:textId="3102338E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B01DE63" w14:textId="3C8094A5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1BD5894" w14:textId="2BD3516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77FBECB8" w14:textId="64E7105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16B54F93" w14:textId="0F69F834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72E4E" w:rsidRPr="008B4FE6" w14:paraId="0AA74F82" w14:textId="77777777" w:rsidTr="00D61589">
        <w:trPr>
          <w:trHeight w:val="357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3F721E46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8002C0A" w14:textId="6F639145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9A62F7B" w14:textId="59C8EE9D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7787632" w14:textId="0C76E244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435B4750" w14:textId="47D30D64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FCB982A" w14:textId="06B5822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60993D67" w14:textId="7C4E0CCB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71D57075" w14:textId="594DBBA9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44822C1" w14:textId="16251C3D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E6A0F77" w14:textId="28B8FB78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5E041C4" w14:textId="5B9403FB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4747C7A8" w14:textId="5869A8C5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27C34E80" w14:textId="687C7FAE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72E4E" w:rsidRPr="008B4FE6" w14:paraId="474D3CDA" w14:textId="77777777" w:rsidTr="00D61589">
        <w:trPr>
          <w:trHeight w:val="357"/>
        </w:trPr>
        <w:tc>
          <w:tcPr>
            <w:tcW w:w="3104" w:type="dxa"/>
            <w:gridSpan w:val="4"/>
            <w:shd w:val="clear" w:color="auto" w:fill="FFFFFF" w:themeFill="background1"/>
            <w:vAlign w:val="center"/>
          </w:tcPr>
          <w:p w14:paraId="4FA1DAE2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0F56F3D6" w14:textId="0B3B288E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5D50328" w14:textId="778F8A1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7E6C1AA" w14:textId="58B20254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AA07012" w14:textId="40102629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7F85028" w14:textId="4694BDF9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6C2804C4" w14:textId="5348D37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 w:themeFill="background1"/>
          </w:tcPr>
          <w:p w14:paraId="564BC52B" w14:textId="2BE49C06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33D7E71A" w14:textId="7C42635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CC99A2C" w14:textId="19E95C7E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D2C7FFF" w14:textId="288E12A2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 w:themeFill="background1"/>
          </w:tcPr>
          <w:p w14:paraId="0F3736C7" w14:textId="6D6DA7E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 w:themeFill="background1"/>
          </w:tcPr>
          <w:p w14:paraId="543D1B4D" w14:textId="22CFBEC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172E4E" w:rsidRPr="008B4FE6" w14:paraId="3E5245ED" w14:textId="77777777" w:rsidTr="00D61589">
        <w:trPr>
          <w:gridAfter w:val="1"/>
          <w:wAfter w:w="10" w:type="dxa"/>
          <w:trHeight w:val="348"/>
        </w:trPr>
        <w:tc>
          <w:tcPr>
            <w:tcW w:w="2214" w:type="dxa"/>
            <w:gridSpan w:val="2"/>
            <w:shd w:val="clear" w:color="auto" w:fill="FFFFFF" w:themeFill="background1"/>
            <w:vAlign w:val="center"/>
          </w:tcPr>
          <w:p w14:paraId="792455E7" w14:textId="77777777" w:rsidR="00172E4E" w:rsidRPr="00C53F26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 w:themeFill="background1"/>
            <w:vAlign w:val="center"/>
          </w:tcPr>
          <w:p w14:paraId="200015D5" w14:textId="52CF9204" w:rsidR="00172E4E" w:rsidRPr="00D61589" w:rsidRDefault="003244D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Wejście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życie projektow</w:t>
            </w:r>
            <w:r w:rsidR="006D0A3E">
              <w:rPr>
                <w:rFonts w:ascii="Times New Roman" w:hAnsi="Times New Roman"/>
                <w:color w:val="000000"/>
              </w:rPr>
              <w:t>anych regulacji</w:t>
            </w:r>
            <w:r w:rsidRPr="00D61589">
              <w:rPr>
                <w:rFonts w:ascii="Times New Roman" w:hAnsi="Times New Roman"/>
                <w:color w:val="000000"/>
              </w:rPr>
              <w:t xml:space="preserve"> nie spowoduje skutków dla sektora finansów publicznych,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tym dochodów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wydatków budżetu państwa oraz samorządu terytorialnego.</w:t>
            </w:r>
          </w:p>
        </w:tc>
      </w:tr>
      <w:tr w:rsidR="00172E4E" w:rsidRPr="008B4FE6" w14:paraId="268FBD6E" w14:textId="77777777" w:rsidTr="00DD49FA">
        <w:trPr>
          <w:gridAfter w:val="1"/>
          <w:wAfter w:w="10" w:type="dxa"/>
          <w:trHeight w:val="1352"/>
        </w:trPr>
        <w:tc>
          <w:tcPr>
            <w:tcW w:w="2214" w:type="dxa"/>
            <w:gridSpan w:val="2"/>
            <w:shd w:val="clear" w:color="auto" w:fill="FFFFFF" w:themeFill="background1"/>
          </w:tcPr>
          <w:p w14:paraId="75515BC1" w14:textId="0AA62439" w:rsidR="00172E4E" w:rsidRPr="00C53F26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</w:t>
            </w:r>
            <w:r w:rsidR="00D61589"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tym wskazanie źródeł danych</w:t>
            </w:r>
            <w:r w:rsidR="00D61589"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przyjętych do obliczeń założeń</w:t>
            </w:r>
          </w:p>
        </w:tc>
        <w:tc>
          <w:tcPr>
            <w:tcW w:w="8694" w:type="dxa"/>
            <w:gridSpan w:val="27"/>
            <w:shd w:val="clear" w:color="auto" w:fill="FFFFFF" w:themeFill="background1"/>
          </w:tcPr>
          <w:p w14:paraId="4D39DFF7" w14:textId="3D25FB14" w:rsidR="00172E4E" w:rsidRPr="00D61589" w:rsidRDefault="00D261B4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Proje</w:t>
            </w:r>
            <w:r w:rsidR="006D0A3E">
              <w:rPr>
                <w:rFonts w:ascii="Times New Roman" w:hAnsi="Times New Roman"/>
                <w:color w:val="000000"/>
              </w:rPr>
              <w:t>ktowane regulację</w:t>
            </w:r>
            <w:r w:rsidRPr="00D261B4">
              <w:t xml:space="preserve"> </w:t>
            </w:r>
            <w:r w:rsidRPr="00D261B4">
              <w:rPr>
                <w:rFonts w:ascii="Times New Roman" w:hAnsi="Times New Roman"/>
                <w:color w:val="000000"/>
              </w:rPr>
              <w:t>nie będ</w:t>
            </w:r>
            <w:r w:rsidR="006D0A3E">
              <w:rPr>
                <w:rFonts w:ascii="Times New Roman" w:hAnsi="Times New Roman"/>
                <w:color w:val="000000"/>
              </w:rPr>
              <w:t>ą</w:t>
            </w:r>
            <w:r w:rsidRPr="00D261B4">
              <w:rPr>
                <w:rFonts w:ascii="Times New Roman" w:hAnsi="Times New Roman"/>
                <w:color w:val="000000"/>
              </w:rPr>
              <w:t xml:space="preserve"> miał</w:t>
            </w:r>
            <w:r w:rsidR="006D0A3E">
              <w:rPr>
                <w:rFonts w:ascii="Times New Roman" w:hAnsi="Times New Roman"/>
                <w:color w:val="000000"/>
              </w:rPr>
              <w:t>y</w:t>
            </w:r>
            <w:r w:rsidRPr="00D261B4">
              <w:rPr>
                <w:rFonts w:ascii="Times New Roman" w:hAnsi="Times New Roman"/>
                <w:color w:val="000000"/>
              </w:rPr>
              <w:t xml:space="preserve"> wpływu na </w:t>
            </w:r>
            <w:r w:rsidR="00F42C02">
              <w:rPr>
                <w:rFonts w:ascii="Times New Roman" w:hAnsi="Times New Roman"/>
                <w:color w:val="000000"/>
              </w:rPr>
              <w:t>realizację</w:t>
            </w:r>
            <w:r w:rsidRPr="00D261B4">
              <w:rPr>
                <w:rFonts w:ascii="Times New Roman" w:hAnsi="Times New Roman"/>
                <w:color w:val="000000"/>
              </w:rPr>
              <w:t xml:space="preserve"> zadań przez sektor publiczny.</w:t>
            </w:r>
          </w:p>
          <w:p w14:paraId="4051F374" w14:textId="77777777" w:rsidR="00172E4E" w:rsidRPr="00D61589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22F5721F" w14:textId="77777777" w:rsidR="00172E4E" w:rsidRPr="00D61589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3D27E5F4" w14:textId="77777777" w:rsidR="00172E4E" w:rsidRPr="00D61589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3EADA18D" w14:textId="77777777" w:rsidR="00172E4E" w:rsidRPr="00D61589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261B64E2" w14:textId="77777777" w:rsidR="00172E4E" w:rsidRPr="00D61589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03F9F099" w14:textId="77777777" w:rsidR="00172E4E" w:rsidRPr="00D61589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2E4E" w:rsidRPr="008B4FE6" w14:paraId="3338654C" w14:textId="77777777" w:rsidTr="00D61589">
        <w:trPr>
          <w:gridAfter w:val="1"/>
          <w:wAfter w:w="10" w:type="dxa"/>
          <w:trHeight w:val="345"/>
        </w:trPr>
        <w:tc>
          <w:tcPr>
            <w:tcW w:w="10908" w:type="dxa"/>
            <w:gridSpan w:val="29"/>
            <w:shd w:val="clear" w:color="auto" w:fill="99CCFF"/>
          </w:tcPr>
          <w:p w14:paraId="7362E000" w14:textId="30672E0E" w:rsidR="00172E4E" w:rsidRPr="008B4FE6" w:rsidRDefault="00172E4E" w:rsidP="00F24BD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="00D61589"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D61589">
              <w:rPr>
                <w:rFonts w:ascii="Times New Roman" w:hAnsi="Times New Roman"/>
                <w:b/>
                <w:color w:val="000000"/>
              </w:rPr>
              <w:t>i </w:t>
            </w:r>
            <w:r>
              <w:rPr>
                <w:rFonts w:ascii="Times New Roman" w:hAnsi="Times New Roman"/>
                <w:b/>
                <w:color w:val="000000"/>
              </w:rPr>
              <w:t>przedsiębiorczość,</w:t>
            </w:r>
            <w:r w:rsidR="00D61589"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D61589">
              <w:rPr>
                <w:rFonts w:ascii="Times New Roman" w:hAnsi="Times New Roman"/>
                <w:b/>
                <w:color w:val="000000"/>
              </w:rPr>
              <w:t>w </w:t>
            </w:r>
            <w:r>
              <w:rPr>
                <w:rFonts w:ascii="Times New Roman" w:hAnsi="Times New Roman"/>
                <w:b/>
                <w:color w:val="000000"/>
              </w:rPr>
              <w:t xml:space="preserve">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>orców oraz na rodzinę, obywateli</w:t>
            </w:r>
            <w:r w:rsidR="00D61589">
              <w:rPr>
                <w:rFonts w:ascii="Times New Roman" w:hAnsi="Times New Roman"/>
                <w:b/>
                <w:color w:val="000000"/>
              </w:rPr>
              <w:t xml:space="preserve"> i </w:t>
            </w:r>
            <w:r>
              <w:rPr>
                <w:rFonts w:ascii="Times New Roman" w:hAnsi="Times New Roman"/>
                <w:b/>
                <w:color w:val="000000"/>
              </w:rPr>
              <w:t xml:space="preserve">gospodarstwa domowe </w:t>
            </w:r>
          </w:p>
        </w:tc>
      </w:tr>
      <w:tr w:rsidR="00172E4E" w:rsidRPr="008B4FE6" w14:paraId="41A17A23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FFFFFF" w:themeFill="background1"/>
          </w:tcPr>
          <w:p w14:paraId="1592F3D9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61589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172E4E" w:rsidRPr="008B4FE6" w14:paraId="7DF74971" w14:textId="77777777" w:rsidTr="00D61589">
        <w:trPr>
          <w:gridAfter w:val="1"/>
          <w:wAfter w:w="10" w:type="dxa"/>
          <w:trHeight w:val="142"/>
        </w:trPr>
        <w:tc>
          <w:tcPr>
            <w:tcW w:w="3860" w:type="dxa"/>
            <w:gridSpan w:val="7"/>
            <w:shd w:val="clear" w:color="auto" w:fill="FFFFFF" w:themeFill="background1"/>
          </w:tcPr>
          <w:p w14:paraId="6AD7744B" w14:textId="5C0A4646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Czas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latach od wejścia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życie zmian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66954A72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 w:themeFill="background1"/>
          </w:tcPr>
          <w:p w14:paraId="0855D228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 w:themeFill="background1"/>
          </w:tcPr>
          <w:p w14:paraId="5F6BFABB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 w:themeFill="background1"/>
          </w:tcPr>
          <w:p w14:paraId="4C7ECC99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 w:themeFill="background1"/>
          </w:tcPr>
          <w:p w14:paraId="377BDC4E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 w:themeFill="background1"/>
          </w:tcPr>
          <w:p w14:paraId="25BF6432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22" w:type="dxa"/>
            <w:shd w:val="clear" w:color="auto" w:fill="FFFFFF" w:themeFill="background1"/>
          </w:tcPr>
          <w:p w14:paraId="3A738D0F" w14:textId="0A3BCE85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D61589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D61589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D61589">
              <w:rPr>
                <w:rFonts w:ascii="Times New Roman" w:hAnsi="Times New Roman"/>
                <w:i/>
                <w:color w:val="000000"/>
                <w:spacing w:val="-2"/>
              </w:rPr>
              <w:t>(</w:t>
            </w:r>
            <w:r w:rsidR="00D61589" w:rsidRPr="00D61589">
              <w:rPr>
                <w:rFonts w:ascii="Times New Roman" w:hAnsi="Times New Roman"/>
                <w:i/>
                <w:color w:val="000000"/>
                <w:spacing w:val="-2"/>
              </w:rPr>
              <w:t>0</w:t>
            </w:r>
            <w:r w:rsidR="00D61589">
              <w:rPr>
                <w:rFonts w:ascii="Times New Roman" w:hAnsi="Times New Roman"/>
                <w:i/>
                <w:color w:val="000000"/>
                <w:spacing w:val="-2"/>
              </w:rPr>
              <w:noBreakHyphen/>
            </w:r>
            <w:r w:rsidRPr="00D61589">
              <w:rPr>
                <w:rFonts w:ascii="Times New Roman" w:hAnsi="Times New Roman"/>
                <w:i/>
                <w:color w:val="000000"/>
                <w:spacing w:val="-2"/>
              </w:rPr>
              <w:t>10)</w:t>
            </w:r>
          </w:p>
        </w:tc>
      </w:tr>
      <w:tr w:rsidR="00172E4E" w:rsidRPr="008B4FE6" w14:paraId="3F356527" w14:textId="77777777" w:rsidTr="00D61589">
        <w:trPr>
          <w:gridAfter w:val="1"/>
          <w:wAfter w:w="10" w:type="dxa"/>
          <w:trHeight w:val="142"/>
        </w:trPr>
        <w:tc>
          <w:tcPr>
            <w:tcW w:w="1567" w:type="dxa"/>
            <w:vMerge w:val="restart"/>
            <w:shd w:val="clear" w:color="auto" w:fill="FFFFFF" w:themeFill="background1"/>
          </w:tcPr>
          <w:p w14:paraId="12C981D1" w14:textId="77777777" w:rsidR="00172E4E" w:rsidRDefault="00172E4E" w:rsidP="00D61589">
            <w:pPr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5785FBE0" w14:textId="77777777" w:rsidR="00172E4E" w:rsidRDefault="00172E4E" w:rsidP="00D61589">
            <w:pPr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4A1CAF1E" w14:textId="5E162008" w:rsidR="00172E4E" w:rsidRPr="0030195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</w:t>
            </w:r>
            <w:r w:rsidR="00D61589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z </w:t>
            </w:r>
            <w:r w:rsidR="00F42C02">
              <w:rPr>
                <w:rFonts w:ascii="Times New Roman" w:hAnsi="Times New Roman"/>
                <w:spacing w:val="-2"/>
                <w:sz w:val="21"/>
                <w:szCs w:val="21"/>
              </w:rPr>
              <w:t>202</w:t>
            </w:r>
            <w:r w:rsidR="00D61589">
              <w:rPr>
                <w:rFonts w:ascii="Times New Roman" w:hAnsi="Times New Roman"/>
                <w:spacing w:val="-2"/>
                <w:sz w:val="21"/>
                <w:szCs w:val="21"/>
              </w:rPr>
              <w:t>5 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r.)</w:t>
            </w:r>
          </w:p>
        </w:tc>
        <w:tc>
          <w:tcPr>
            <w:tcW w:w="2293" w:type="dxa"/>
            <w:gridSpan w:val="6"/>
            <w:shd w:val="clear" w:color="auto" w:fill="FFFFFF" w:themeFill="background1"/>
          </w:tcPr>
          <w:p w14:paraId="4976FD92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74EAA48D" w14:textId="3370E0FE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 w:themeFill="background1"/>
          </w:tcPr>
          <w:p w14:paraId="68B79F3E" w14:textId="7E9B60B2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 w:themeFill="background1"/>
          </w:tcPr>
          <w:p w14:paraId="67650E9F" w14:textId="746E2F5A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7" w:type="dxa"/>
            <w:gridSpan w:val="3"/>
            <w:shd w:val="clear" w:color="auto" w:fill="FFFFFF" w:themeFill="background1"/>
          </w:tcPr>
          <w:p w14:paraId="2AEEE8B1" w14:textId="421B8183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 w:themeFill="background1"/>
          </w:tcPr>
          <w:p w14:paraId="2A619C9A" w14:textId="34445522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3"/>
            <w:shd w:val="clear" w:color="auto" w:fill="FFFFFF" w:themeFill="background1"/>
          </w:tcPr>
          <w:p w14:paraId="7DC192AA" w14:textId="3C82CB53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22" w:type="dxa"/>
            <w:shd w:val="clear" w:color="auto" w:fill="FFFFFF" w:themeFill="background1"/>
          </w:tcPr>
          <w:p w14:paraId="062471FB" w14:textId="00BEFE0E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72E4E" w:rsidRPr="008B4FE6" w14:paraId="77E491B0" w14:textId="77777777" w:rsidTr="00D61589">
        <w:trPr>
          <w:gridAfter w:val="1"/>
          <w:wAfter w:w="10" w:type="dxa"/>
          <w:trHeight w:val="142"/>
        </w:trPr>
        <w:tc>
          <w:tcPr>
            <w:tcW w:w="1567" w:type="dxa"/>
            <w:vMerge/>
          </w:tcPr>
          <w:p w14:paraId="7E766121" w14:textId="77777777" w:rsidR="00172E4E" w:rsidRPr="0030195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 w:themeFill="background1"/>
          </w:tcPr>
          <w:p w14:paraId="1E7938A2" w14:textId="63AD9FC1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sektor mikro</w:t>
            </w:r>
            <w:r w:rsidR="00D61589">
              <w:rPr>
                <w:rFonts w:ascii="Times New Roman" w:hAnsi="Times New Roman"/>
                <w:color w:val="000000"/>
              </w:rPr>
              <w:noBreakHyphen/>
              <w:t>,</w:t>
            </w:r>
            <w:r w:rsidRPr="00D61589">
              <w:rPr>
                <w:rFonts w:ascii="Times New Roman" w:hAnsi="Times New Roman"/>
                <w:color w:val="000000"/>
              </w:rPr>
              <w:t xml:space="preserve"> małych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średnich przedsiębiorstw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2B7E6C41" w14:textId="4CDD748B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 w:themeFill="background1"/>
          </w:tcPr>
          <w:p w14:paraId="2C0BC571" w14:textId="20CEE6B7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 w:themeFill="background1"/>
          </w:tcPr>
          <w:p w14:paraId="5AA252FF" w14:textId="73766A0A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7" w:type="dxa"/>
            <w:gridSpan w:val="3"/>
            <w:shd w:val="clear" w:color="auto" w:fill="FFFFFF" w:themeFill="background1"/>
          </w:tcPr>
          <w:p w14:paraId="2056DD66" w14:textId="11689F31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 w:themeFill="background1"/>
          </w:tcPr>
          <w:p w14:paraId="3F7866F3" w14:textId="4D5241B5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3"/>
            <w:shd w:val="clear" w:color="auto" w:fill="FFFFFF" w:themeFill="background1"/>
          </w:tcPr>
          <w:p w14:paraId="09124A67" w14:textId="2F5C4C0F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22" w:type="dxa"/>
            <w:shd w:val="clear" w:color="auto" w:fill="FFFFFF" w:themeFill="background1"/>
          </w:tcPr>
          <w:p w14:paraId="1DBD07E5" w14:textId="0B0B8632" w:rsidR="00172E4E" w:rsidRPr="00D61589" w:rsidRDefault="00577B6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72E4E" w:rsidRPr="008B4FE6" w14:paraId="41E53AC5" w14:textId="77777777" w:rsidTr="00D61589">
        <w:trPr>
          <w:gridAfter w:val="1"/>
          <w:wAfter w:w="10" w:type="dxa"/>
          <w:trHeight w:val="142"/>
        </w:trPr>
        <w:tc>
          <w:tcPr>
            <w:tcW w:w="1567" w:type="dxa"/>
            <w:vMerge/>
          </w:tcPr>
          <w:p w14:paraId="16B6014E" w14:textId="77777777" w:rsidR="00172E4E" w:rsidRPr="0030195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 w:themeFill="background1"/>
          </w:tcPr>
          <w:p w14:paraId="5F5CC442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04E1F74A" w14:textId="766A0B59" w:rsidR="00172E4E" w:rsidRPr="00D61589" w:rsidRDefault="00A57FE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 w:themeFill="background1"/>
          </w:tcPr>
          <w:p w14:paraId="6BD88728" w14:textId="573B865F" w:rsidR="00172E4E" w:rsidRPr="00D61589" w:rsidRDefault="00A57FE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 w:themeFill="background1"/>
          </w:tcPr>
          <w:p w14:paraId="6CC5E8FD" w14:textId="219EC481" w:rsidR="00172E4E" w:rsidRPr="00D61589" w:rsidRDefault="00A57FE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7" w:type="dxa"/>
            <w:gridSpan w:val="3"/>
            <w:shd w:val="clear" w:color="auto" w:fill="FFFFFF" w:themeFill="background1"/>
          </w:tcPr>
          <w:p w14:paraId="7F881BA1" w14:textId="62E5421B" w:rsidR="00172E4E" w:rsidRPr="00D61589" w:rsidRDefault="00A57FE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 w:themeFill="background1"/>
          </w:tcPr>
          <w:p w14:paraId="2398FB15" w14:textId="6A04E702" w:rsidR="00172E4E" w:rsidRPr="00D61589" w:rsidRDefault="002F3F0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3"/>
            <w:shd w:val="clear" w:color="auto" w:fill="FFFFFF" w:themeFill="background1"/>
          </w:tcPr>
          <w:p w14:paraId="3EE51764" w14:textId="24E65682" w:rsidR="00172E4E" w:rsidRPr="00D61589" w:rsidRDefault="002F3F0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22" w:type="dxa"/>
            <w:shd w:val="clear" w:color="auto" w:fill="FFFFFF" w:themeFill="background1"/>
          </w:tcPr>
          <w:p w14:paraId="75BF2B18" w14:textId="0EADC126" w:rsidR="00172E4E" w:rsidRPr="00D61589" w:rsidRDefault="002F3F0A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72E4E" w:rsidRPr="008B4FE6" w14:paraId="1A753E08" w14:textId="77777777" w:rsidTr="00D61589">
        <w:trPr>
          <w:gridAfter w:val="1"/>
          <w:wAfter w:w="10" w:type="dxa"/>
          <w:trHeight w:val="142"/>
        </w:trPr>
        <w:tc>
          <w:tcPr>
            <w:tcW w:w="1567" w:type="dxa"/>
            <w:vMerge/>
          </w:tcPr>
          <w:p w14:paraId="120C6592" w14:textId="77777777" w:rsidR="00172E4E" w:rsidRPr="0030195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 w:themeFill="background1"/>
          </w:tcPr>
          <w:p w14:paraId="00A148E4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D6158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D61589">
              <w:rPr>
                <w:rFonts w:ascii="Times New Roman" w:hAnsi="Times New Roman"/>
                <w:color w:val="000000"/>
              </w:rPr>
            </w:r>
            <w:r w:rsidRPr="00D61589">
              <w:rPr>
                <w:rFonts w:ascii="Times New Roman" w:hAnsi="Times New Roman"/>
                <w:color w:val="000000"/>
              </w:rPr>
              <w:fldChar w:fldCharType="separate"/>
            </w:r>
            <w:r w:rsidRPr="00D61589">
              <w:rPr>
                <w:rFonts w:ascii="Times New Roman" w:hAnsi="Times New Roman"/>
                <w:noProof/>
                <w:color w:val="000000"/>
              </w:rPr>
              <w:t>(dodaj/usuń)</w:t>
            </w:r>
            <w:r w:rsidRPr="00D61589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467604CE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 w:themeFill="background1"/>
          </w:tcPr>
          <w:p w14:paraId="38A33299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 w:themeFill="background1"/>
          </w:tcPr>
          <w:p w14:paraId="67D8DBC4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 w:themeFill="background1"/>
          </w:tcPr>
          <w:p w14:paraId="0573D349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 w:themeFill="background1"/>
          </w:tcPr>
          <w:p w14:paraId="477D4C45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 w:themeFill="background1"/>
          </w:tcPr>
          <w:p w14:paraId="2CE3C81D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3980BA3B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2E4E" w:rsidRPr="008B4FE6" w14:paraId="33E68105" w14:textId="77777777" w:rsidTr="00D61589">
        <w:trPr>
          <w:gridAfter w:val="1"/>
          <w:wAfter w:w="10" w:type="dxa"/>
          <w:trHeight w:val="142"/>
        </w:trPr>
        <w:tc>
          <w:tcPr>
            <w:tcW w:w="1567" w:type="dxa"/>
            <w:vMerge w:val="restart"/>
            <w:shd w:val="clear" w:color="auto" w:fill="FFFFFF" w:themeFill="background1"/>
          </w:tcPr>
          <w:p w14:paraId="1ED96F28" w14:textId="77777777" w:rsidR="00172E4E" w:rsidRPr="0030195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 w:themeFill="background1"/>
          </w:tcPr>
          <w:p w14:paraId="168A187E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 w:themeFill="background1"/>
          </w:tcPr>
          <w:p w14:paraId="4ADA4DC6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2E4E" w:rsidRPr="008B4FE6" w14:paraId="367C4D9A" w14:textId="77777777" w:rsidTr="00D61589">
        <w:trPr>
          <w:gridAfter w:val="1"/>
          <w:wAfter w:w="10" w:type="dxa"/>
          <w:trHeight w:val="142"/>
        </w:trPr>
        <w:tc>
          <w:tcPr>
            <w:tcW w:w="1567" w:type="dxa"/>
            <w:vMerge/>
          </w:tcPr>
          <w:p w14:paraId="2CF0595C" w14:textId="77777777" w:rsidR="00172E4E" w:rsidRPr="0030195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 w:themeFill="background1"/>
          </w:tcPr>
          <w:p w14:paraId="1BA0EF46" w14:textId="4C8BE7B3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sektor mikro</w:t>
            </w:r>
            <w:r w:rsidR="00D61589">
              <w:rPr>
                <w:rFonts w:ascii="Times New Roman" w:hAnsi="Times New Roman"/>
                <w:color w:val="000000"/>
              </w:rPr>
              <w:noBreakHyphen/>
              <w:t>,</w:t>
            </w:r>
            <w:r w:rsidRPr="00D61589">
              <w:rPr>
                <w:rFonts w:ascii="Times New Roman" w:hAnsi="Times New Roman"/>
                <w:color w:val="000000"/>
              </w:rPr>
              <w:t xml:space="preserve"> małych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średnich przedsiębiorstw</w:t>
            </w:r>
          </w:p>
        </w:tc>
        <w:tc>
          <w:tcPr>
            <w:tcW w:w="7048" w:type="dxa"/>
            <w:gridSpan w:val="22"/>
            <w:shd w:val="clear" w:color="auto" w:fill="FFFFFF" w:themeFill="background1"/>
          </w:tcPr>
          <w:p w14:paraId="08080389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2E4E" w:rsidRPr="008B4FE6" w14:paraId="5556A441" w14:textId="77777777" w:rsidTr="00D61589">
        <w:trPr>
          <w:gridAfter w:val="1"/>
          <w:wAfter w:w="10" w:type="dxa"/>
          <w:trHeight w:val="596"/>
        </w:trPr>
        <w:tc>
          <w:tcPr>
            <w:tcW w:w="1567" w:type="dxa"/>
            <w:vMerge/>
          </w:tcPr>
          <w:p w14:paraId="59B9D493" w14:textId="77777777" w:rsidR="00172E4E" w:rsidRPr="0030195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 w:themeFill="background1"/>
          </w:tcPr>
          <w:p w14:paraId="491CFE1E" w14:textId="77777777" w:rsidR="00172E4E" w:rsidRPr="00D61589" w:rsidRDefault="00172E4E" w:rsidP="00D61589">
            <w:pPr>
              <w:tabs>
                <w:tab w:val="right" w:pos="193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</w:rPr>
              <w:t>rodzina, obywatele oraz gospodarstwa domowe</w:t>
            </w:r>
            <w:r w:rsidRPr="00D6158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 w:themeFill="background1"/>
          </w:tcPr>
          <w:p w14:paraId="784DA242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2E4E" w:rsidRPr="008B4FE6" w14:paraId="6D534EC8" w14:textId="77777777" w:rsidTr="00D61589">
        <w:trPr>
          <w:gridAfter w:val="1"/>
          <w:wAfter w:w="10" w:type="dxa"/>
          <w:trHeight w:val="240"/>
        </w:trPr>
        <w:tc>
          <w:tcPr>
            <w:tcW w:w="1567" w:type="dxa"/>
            <w:vMerge/>
          </w:tcPr>
          <w:p w14:paraId="77E82934" w14:textId="77777777" w:rsidR="00172E4E" w:rsidRPr="0030195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 w:themeFill="background1"/>
          </w:tcPr>
          <w:p w14:paraId="208196B2" w14:textId="77777777" w:rsidR="00172E4E" w:rsidRPr="00D61589" w:rsidRDefault="00172E4E" w:rsidP="00D61589">
            <w:pPr>
              <w:tabs>
                <w:tab w:val="right" w:pos="1936"/>
              </w:tabs>
              <w:jc w:val="both"/>
              <w:rPr>
                <w:rFonts w:ascii="Times New Roman" w:hAnsi="Times New Roman"/>
              </w:rPr>
            </w:pPr>
            <w:r w:rsidRPr="00D6158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D6158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D61589">
              <w:rPr>
                <w:rFonts w:ascii="Times New Roman" w:hAnsi="Times New Roman"/>
                <w:color w:val="000000"/>
              </w:rPr>
            </w:r>
            <w:r w:rsidRPr="00D61589">
              <w:rPr>
                <w:rFonts w:ascii="Times New Roman" w:hAnsi="Times New Roman"/>
                <w:color w:val="000000"/>
              </w:rPr>
              <w:fldChar w:fldCharType="separate"/>
            </w:r>
            <w:r w:rsidRPr="00D61589">
              <w:rPr>
                <w:rFonts w:ascii="Times New Roman" w:hAnsi="Times New Roman"/>
                <w:noProof/>
                <w:color w:val="000000"/>
              </w:rPr>
              <w:t>(dodaj/usuń)</w:t>
            </w:r>
            <w:r w:rsidRPr="00D61589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7048" w:type="dxa"/>
            <w:gridSpan w:val="22"/>
            <w:shd w:val="clear" w:color="auto" w:fill="FFFFFF" w:themeFill="background1"/>
          </w:tcPr>
          <w:p w14:paraId="267EE63C" w14:textId="77777777" w:rsidR="00172E4E" w:rsidRPr="00D61589" w:rsidRDefault="00172E4E" w:rsidP="00D61589">
            <w:pPr>
              <w:tabs>
                <w:tab w:val="left" w:pos="3000"/>
              </w:tabs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2E4E" w:rsidRPr="008B4FE6" w14:paraId="45D4B01E" w14:textId="77777777" w:rsidTr="00D61589">
        <w:trPr>
          <w:gridAfter w:val="1"/>
          <w:wAfter w:w="10" w:type="dxa"/>
          <w:trHeight w:val="142"/>
        </w:trPr>
        <w:tc>
          <w:tcPr>
            <w:tcW w:w="1567" w:type="dxa"/>
            <w:vMerge w:val="restart"/>
            <w:shd w:val="clear" w:color="auto" w:fill="FFFFFF" w:themeFill="background1"/>
          </w:tcPr>
          <w:p w14:paraId="30023755" w14:textId="77777777" w:rsidR="00172E4E" w:rsidRPr="0030195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 w:themeFill="background1"/>
          </w:tcPr>
          <w:p w14:paraId="60118846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D6158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D61589">
              <w:rPr>
                <w:rFonts w:ascii="Times New Roman" w:hAnsi="Times New Roman"/>
                <w:color w:val="000000"/>
              </w:rPr>
            </w:r>
            <w:r w:rsidRPr="00D61589">
              <w:rPr>
                <w:rFonts w:ascii="Times New Roman" w:hAnsi="Times New Roman"/>
                <w:color w:val="000000"/>
              </w:rPr>
              <w:fldChar w:fldCharType="separate"/>
            </w:r>
            <w:r w:rsidRPr="00D61589">
              <w:rPr>
                <w:rFonts w:ascii="Times New Roman" w:hAnsi="Times New Roman"/>
                <w:noProof/>
                <w:color w:val="000000"/>
              </w:rPr>
              <w:t>(dodaj/usuń)</w:t>
            </w:r>
            <w:r w:rsidRPr="00D61589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7048" w:type="dxa"/>
            <w:gridSpan w:val="22"/>
            <w:shd w:val="clear" w:color="auto" w:fill="FFFFFF" w:themeFill="background1"/>
          </w:tcPr>
          <w:p w14:paraId="1BA5E1D0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2E4E" w:rsidRPr="008B4FE6" w14:paraId="14512FC1" w14:textId="77777777" w:rsidTr="00D61589">
        <w:trPr>
          <w:gridAfter w:val="1"/>
          <w:wAfter w:w="10" w:type="dxa"/>
          <w:trHeight w:val="142"/>
        </w:trPr>
        <w:tc>
          <w:tcPr>
            <w:tcW w:w="1567" w:type="dxa"/>
            <w:vMerge/>
          </w:tcPr>
          <w:p w14:paraId="0B755AA6" w14:textId="77777777" w:rsidR="00172E4E" w:rsidRPr="0030195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 w:themeFill="background1"/>
          </w:tcPr>
          <w:p w14:paraId="30234D6D" w14:textId="77777777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D6158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D61589">
              <w:rPr>
                <w:rFonts w:ascii="Times New Roman" w:hAnsi="Times New Roman"/>
                <w:color w:val="000000"/>
              </w:rPr>
            </w:r>
            <w:r w:rsidRPr="00D61589">
              <w:rPr>
                <w:rFonts w:ascii="Times New Roman" w:hAnsi="Times New Roman"/>
                <w:color w:val="000000"/>
              </w:rPr>
              <w:fldChar w:fldCharType="separate"/>
            </w:r>
            <w:r w:rsidRPr="00D61589">
              <w:rPr>
                <w:rFonts w:ascii="Times New Roman" w:hAnsi="Times New Roman"/>
                <w:noProof/>
                <w:color w:val="000000"/>
              </w:rPr>
              <w:t>(dodaj/usuń)</w:t>
            </w:r>
            <w:r w:rsidRPr="00D61589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7048" w:type="dxa"/>
            <w:gridSpan w:val="22"/>
            <w:shd w:val="clear" w:color="auto" w:fill="FFFFFF" w:themeFill="background1"/>
          </w:tcPr>
          <w:p w14:paraId="555E0E23" w14:textId="1714A618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2E4E" w:rsidRPr="008B4FE6" w14:paraId="23574CF4" w14:textId="77777777" w:rsidTr="00D61589">
        <w:trPr>
          <w:gridAfter w:val="1"/>
          <w:wAfter w:w="10" w:type="dxa"/>
          <w:trHeight w:val="2542"/>
        </w:trPr>
        <w:tc>
          <w:tcPr>
            <w:tcW w:w="2214" w:type="dxa"/>
            <w:gridSpan w:val="2"/>
            <w:shd w:val="clear" w:color="auto" w:fill="FFFFFF" w:themeFill="background1"/>
          </w:tcPr>
          <w:p w14:paraId="09A1CD31" w14:textId="474AFCCA" w:rsidR="00172E4E" w:rsidRPr="00D61589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Dodatkowe informacje,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tym wskazanie źródeł danych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 xml:space="preserve">przyjętych do obliczeń założeń </w:t>
            </w:r>
          </w:p>
        </w:tc>
        <w:tc>
          <w:tcPr>
            <w:tcW w:w="8694" w:type="dxa"/>
            <w:gridSpan w:val="27"/>
            <w:shd w:val="clear" w:color="auto" w:fill="FFFFFF" w:themeFill="background1"/>
            <w:vAlign w:val="center"/>
          </w:tcPr>
          <w:p w14:paraId="2722682B" w14:textId="6B2A478D" w:rsidR="00803720" w:rsidRPr="00D61589" w:rsidRDefault="00803720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Projektowane r</w:t>
            </w:r>
            <w:r w:rsidR="006D0A3E">
              <w:rPr>
                <w:rFonts w:ascii="Times New Roman" w:hAnsi="Times New Roman"/>
                <w:color w:val="000000"/>
              </w:rPr>
              <w:t>egulacje</w:t>
            </w:r>
            <w:r w:rsidRPr="00D61589">
              <w:rPr>
                <w:rFonts w:ascii="Times New Roman" w:hAnsi="Times New Roman"/>
                <w:color w:val="000000"/>
              </w:rPr>
              <w:t xml:space="preserve"> będ</w:t>
            </w:r>
            <w:r w:rsidR="006D0A3E">
              <w:rPr>
                <w:rFonts w:ascii="Times New Roman" w:hAnsi="Times New Roman"/>
                <w:color w:val="000000"/>
              </w:rPr>
              <w:t>ą</w:t>
            </w:r>
            <w:r w:rsidRPr="00D61589">
              <w:rPr>
                <w:rFonts w:ascii="Times New Roman" w:hAnsi="Times New Roman"/>
                <w:color w:val="000000"/>
              </w:rPr>
              <w:t xml:space="preserve"> miał</w:t>
            </w:r>
            <w:r w:rsidR="006D0A3E">
              <w:rPr>
                <w:rFonts w:ascii="Times New Roman" w:hAnsi="Times New Roman"/>
                <w:color w:val="000000"/>
              </w:rPr>
              <w:t>y</w:t>
            </w:r>
            <w:r w:rsidRPr="00D61589">
              <w:rPr>
                <w:rFonts w:ascii="Times New Roman" w:hAnsi="Times New Roman"/>
                <w:color w:val="000000"/>
              </w:rPr>
              <w:t xml:space="preserve"> wpływ na konkurencyjność gospodarki </w:t>
            </w:r>
            <w:r w:rsidR="00814364">
              <w:rPr>
                <w:rFonts w:ascii="Times New Roman" w:hAnsi="Times New Roman"/>
                <w:color w:val="000000"/>
              </w:rPr>
              <w:br/>
            </w:r>
            <w:r w:rsidRPr="00D61589">
              <w:rPr>
                <w:rFonts w:ascii="Times New Roman" w:hAnsi="Times New Roman"/>
                <w:color w:val="000000"/>
              </w:rPr>
              <w:t>i przedsiębiorczość,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tym funkcjonowanie przedsiębiorców. Możliwość zmiany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prosty sposób, bez konieczności wychodzenia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 xml:space="preserve">domu, dostawcy usługi komunikacji głosowej oraz zachowania ciągłości usługi dostępu do internetu wpłynie na konkurencję między dostawcami usług telekomunikacyjnych. </w:t>
            </w:r>
          </w:p>
          <w:p w14:paraId="6E0309B8" w14:textId="0C2EB148" w:rsidR="00803720" w:rsidRPr="00D61589" w:rsidRDefault="00803720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Przedsiębiorcy telekomunikacyjni będący dostawcami usługi dostępu do internetu będą zobowiązani do wdrożenia procedur współpracy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zakresie wymiany informacji dotyczącej obsługi wniosków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o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zmianę dostawcy usługi, co może powodować koszty po stronie dostawców usług. Brak jest możliwości określenia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 xml:space="preserve">ujęciu pieniężnym wpływu rozporządzenia na działalność przedsiębiorców. </w:t>
            </w:r>
          </w:p>
          <w:p w14:paraId="0598B85B" w14:textId="5930DC77" w:rsidR="00803720" w:rsidRPr="00D61589" w:rsidRDefault="00803720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W zakresie usług komunikacji głosowej nie przewiduje się dodatkowych obowiązków ponad wynikające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obecnie obowiązującego rozporządzenia, stąd obecnie ponoszone koszty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tego tytułu nie powinny ulec zmianie.</w:t>
            </w:r>
          </w:p>
          <w:p w14:paraId="5AA5BD2D" w14:textId="1DB10430" w:rsidR="00172E4E" w:rsidRPr="00D61589" w:rsidRDefault="00803720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Projektowane r</w:t>
            </w:r>
            <w:r w:rsidR="006D0A3E">
              <w:rPr>
                <w:rFonts w:ascii="Times New Roman" w:hAnsi="Times New Roman"/>
                <w:color w:val="000000"/>
              </w:rPr>
              <w:t>egulacje</w:t>
            </w:r>
            <w:r w:rsidRPr="00D61589">
              <w:rPr>
                <w:rFonts w:ascii="Times New Roman" w:hAnsi="Times New Roman"/>
                <w:color w:val="000000"/>
              </w:rPr>
              <w:t xml:space="preserve"> będ</w:t>
            </w:r>
            <w:r w:rsidR="006D0A3E">
              <w:rPr>
                <w:rFonts w:ascii="Times New Roman" w:hAnsi="Times New Roman"/>
                <w:color w:val="000000"/>
              </w:rPr>
              <w:t>ą</w:t>
            </w:r>
            <w:r w:rsidRPr="00D61589">
              <w:rPr>
                <w:rFonts w:ascii="Times New Roman" w:hAnsi="Times New Roman"/>
                <w:color w:val="000000"/>
              </w:rPr>
              <w:t xml:space="preserve"> miał</w:t>
            </w:r>
            <w:r w:rsidR="006D0A3E">
              <w:rPr>
                <w:rFonts w:ascii="Times New Roman" w:hAnsi="Times New Roman"/>
                <w:color w:val="000000"/>
              </w:rPr>
              <w:t>y</w:t>
            </w:r>
            <w:r w:rsidRPr="00D61589">
              <w:rPr>
                <w:rFonts w:ascii="Times New Roman" w:hAnsi="Times New Roman"/>
                <w:color w:val="000000"/>
              </w:rPr>
              <w:t xml:space="preserve"> wpływ na sytuację ekonomiczną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społeczną rodziny,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a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także osób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niepełnosprawnościami oraz osób starszych. Dzięki określeniu prostych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jasnych procedur zmiany dostawcy usług głosowych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usługi dostępu do internetu abonenci tych usług będą mogli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łatwy sposób zmienić dostawcę usługi na takiego, który oferuje najbardziej korzystną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z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D61589">
              <w:rPr>
                <w:rFonts w:ascii="Times New Roman" w:hAnsi="Times New Roman"/>
                <w:color w:val="000000"/>
              </w:rPr>
              <w:t>ich punktu widzenia usługę oraz dostosowaną do ich indywidualnych potrzeb.</w:t>
            </w:r>
          </w:p>
        </w:tc>
      </w:tr>
      <w:tr w:rsidR="00172E4E" w:rsidRPr="008B4FE6" w14:paraId="34761C65" w14:textId="77777777" w:rsidTr="00D61589">
        <w:trPr>
          <w:gridAfter w:val="1"/>
          <w:wAfter w:w="10" w:type="dxa"/>
          <w:trHeight w:val="342"/>
        </w:trPr>
        <w:tc>
          <w:tcPr>
            <w:tcW w:w="10908" w:type="dxa"/>
            <w:gridSpan w:val="29"/>
            <w:shd w:val="clear" w:color="auto" w:fill="99CCFF"/>
            <w:vAlign w:val="center"/>
          </w:tcPr>
          <w:p w14:paraId="672FEBCE" w14:textId="2330A470" w:rsidR="00172E4E" w:rsidRPr="008B4FE6" w:rsidRDefault="00172E4E" w:rsidP="00F24BD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="00D61589" w:rsidRPr="008B4FE6">
              <w:rPr>
                <w:rFonts w:ascii="Times New Roman" w:hAnsi="Times New Roman"/>
                <w:b/>
                <w:color w:val="000000"/>
              </w:rPr>
              <w:t xml:space="preserve"> z</w:t>
            </w:r>
            <w:r w:rsidR="00D61589">
              <w:rPr>
                <w:rFonts w:ascii="Times New Roman" w:hAnsi="Times New Roman"/>
                <w:b/>
                <w:color w:val="000000"/>
              </w:rPr>
              <w:t> </w:t>
            </w:r>
            <w:r w:rsidRPr="008B4FE6">
              <w:rPr>
                <w:rFonts w:ascii="Times New Roman" w:hAnsi="Times New Roman"/>
                <w:b/>
                <w:color w:val="000000"/>
              </w:rPr>
              <w:t>projektu</w:t>
            </w:r>
          </w:p>
        </w:tc>
      </w:tr>
      <w:tr w:rsidR="00172E4E" w:rsidRPr="008B4FE6" w14:paraId="646EEBD1" w14:textId="77777777" w:rsidTr="00D61589">
        <w:trPr>
          <w:gridAfter w:val="1"/>
          <w:wAfter w:w="10" w:type="dxa"/>
          <w:trHeight w:val="151"/>
        </w:trPr>
        <w:tc>
          <w:tcPr>
            <w:tcW w:w="10908" w:type="dxa"/>
            <w:gridSpan w:val="29"/>
            <w:shd w:val="clear" w:color="auto" w:fill="FFFFFF" w:themeFill="background1"/>
          </w:tcPr>
          <w:p w14:paraId="322C3160" w14:textId="5C7B7BCB" w:rsidR="00172E4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61B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72E4E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172E4E" w:rsidRPr="008B4FE6" w14:paraId="1D4A0FC1" w14:textId="77777777" w:rsidTr="00D61589">
        <w:trPr>
          <w:gridAfter w:val="1"/>
          <w:wAfter w:w="10" w:type="dxa"/>
          <w:trHeight w:val="946"/>
        </w:trPr>
        <w:tc>
          <w:tcPr>
            <w:tcW w:w="5082" w:type="dxa"/>
            <w:gridSpan w:val="12"/>
            <w:shd w:val="clear" w:color="auto" w:fill="FFFFFF" w:themeFill="background1"/>
          </w:tcPr>
          <w:p w14:paraId="0E5996C2" w14:textId="78DDC32B" w:rsidR="00172E4E" w:rsidRDefault="00172E4E" w:rsidP="00D61589">
            <w:pPr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</w:t>
            </w:r>
            <w:r w:rsidR="00D61589" w:rsidRPr="008B4FE6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Pr="008B4FE6">
              <w:rPr>
                <w:rFonts w:ascii="Times New Roman" w:hAnsi="Times New Roman"/>
                <w:color w:val="000000"/>
              </w:rPr>
              <w:t>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 w:themeFill="background1"/>
          </w:tcPr>
          <w:p w14:paraId="1DF93E2F" w14:textId="77777777" w:rsidR="00172E4E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7DD36344" w14:textId="77777777" w:rsidR="00172E4E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319431DF" w14:textId="253AF651" w:rsidR="00172E4E" w:rsidRDefault="00000000" w:rsidP="00D61589">
            <w:pPr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4EA3">
                  <w:rPr>
                    <w:rFonts w:ascii="MS Gothic" w:eastAsia="MS Gothic" w:hAnsi="MS Gothic" w:hint="eastAsia"/>
                    <w:color w:val="000000"/>
                  </w:rPr>
                  <w:t>☒</w:t>
                </w:r>
              </w:sdtContent>
            </w:sdt>
            <w:r w:rsidR="00172E4E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172E4E" w:rsidRPr="008B4FE6" w14:paraId="58151F48" w14:textId="77777777" w:rsidTr="00D61589">
        <w:trPr>
          <w:gridAfter w:val="1"/>
          <w:wAfter w:w="10" w:type="dxa"/>
          <w:trHeight w:val="1245"/>
        </w:trPr>
        <w:tc>
          <w:tcPr>
            <w:tcW w:w="5082" w:type="dxa"/>
            <w:gridSpan w:val="12"/>
            <w:shd w:val="clear" w:color="auto" w:fill="FFFFFF" w:themeFill="background1"/>
          </w:tcPr>
          <w:p w14:paraId="3D4B2D7D" w14:textId="77777777" w:rsidR="00172E4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081CEE1A" w14:textId="77777777" w:rsidR="00172E4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58E71F2E" w14:textId="53F88F74" w:rsidR="00172E4E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D2749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5A40958" w14:textId="77777777" w:rsidR="00172E4E" w:rsidRPr="008B4FE6" w:rsidRDefault="00000000" w:rsidP="00D61589">
            <w:pPr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172E4E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172E4E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7"/>
            <w:shd w:val="clear" w:color="auto" w:fill="FFFFFF" w:themeFill="background1"/>
          </w:tcPr>
          <w:p w14:paraId="71074271" w14:textId="084908E5" w:rsidR="00172E4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0E15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3E8CE236" w14:textId="546442BC" w:rsidR="00172E4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D2749">
                  <w:rPr>
                    <w:rFonts w:ascii="MS Gothic" w:eastAsia="MS Gothic" w:hAnsi="MS Gothic" w:hint="eastAsia"/>
                    <w:color w:val="000000"/>
                  </w:rPr>
                  <w:t>☒</w:t>
                </w:r>
              </w:sdtContent>
            </w:sdt>
            <w:r w:rsidR="00172E4E">
              <w:rPr>
                <w:rFonts w:ascii="Times New Roman" w:hAnsi="Times New Roman"/>
                <w:color w:val="000000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DCF0084" w14:textId="77777777" w:rsidR="00172E4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4953AC0F" w14:textId="77777777" w:rsidR="00172E4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172E4E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172E4E">
              <w:rPr>
                <w:rFonts w:ascii="Times New Roman" w:hAnsi="Times New Roman"/>
                <w:color w:val="000000"/>
              </w:rPr>
              <w:t>…</w:t>
            </w:r>
          </w:p>
          <w:p w14:paraId="29FC88B4" w14:textId="77777777" w:rsidR="00172E4E" w:rsidRPr="008B4FE6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2E4E" w:rsidRPr="008B4FE6" w14:paraId="7A768735" w14:textId="77777777" w:rsidTr="00D61589">
        <w:trPr>
          <w:gridAfter w:val="1"/>
          <w:wAfter w:w="10" w:type="dxa"/>
          <w:trHeight w:val="870"/>
        </w:trPr>
        <w:tc>
          <w:tcPr>
            <w:tcW w:w="5082" w:type="dxa"/>
            <w:gridSpan w:val="12"/>
            <w:shd w:val="clear" w:color="auto" w:fill="FFFFFF" w:themeFill="background1"/>
          </w:tcPr>
          <w:p w14:paraId="3D5DE858" w14:textId="77777777" w:rsidR="00172E4E" w:rsidRPr="008B4FE6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 w:themeFill="background1"/>
          </w:tcPr>
          <w:p w14:paraId="56A753FB" w14:textId="7B8A601F" w:rsidR="00172E4E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17F9">
                  <w:rPr>
                    <w:rFonts w:ascii="MS Gothic" w:eastAsia="MS Gothic" w:hAnsi="MS Gothic" w:hint="eastAsia"/>
                    <w:color w:val="000000"/>
                  </w:rPr>
                  <w:t>☒</w:t>
                </w:r>
              </w:sdtContent>
            </w:sdt>
            <w:r w:rsidR="00172E4E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C4DA01E" w14:textId="77777777" w:rsidR="00172E4E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9049A3A" w14:textId="77777777" w:rsidR="00172E4E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409DA2AC" w14:textId="77777777" w:rsidR="00172E4E" w:rsidRPr="008B4FE6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2E4E" w:rsidRPr="008B4FE6" w14:paraId="31A70770" w14:textId="77777777" w:rsidTr="00D61589">
        <w:trPr>
          <w:gridAfter w:val="1"/>
          <w:wAfter w:w="10" w:type="dxa"/>
          <w:trHeight w:val="630"/>
        </w:trPr>
        <w:tc>
          <w:tcPr>
            <w:tcW w:w="10908" w:type="dxa"/>
            <w:gridSpan w:val="29"/>
            <w:shd w:val="clear" w:color="auto" w:fill="FFFFFF" w:themeFill="background1"/>
          </w:tcPr>
          <w:p w14:paraId="302DFD95" w14:textId="77777777" w:rsidR="00172E4E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</w:p>
          <w:p w14:paraId="2408EF43" w14:textId="0361E1BA" w:rsidR="00590E15" w:rsidRPr="00D61589" w:rsidRDefault="00C608F4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Projekt rozporządzenia </w:t>
            </w:r>
            <w:r w:rsidR="006D21B7">
              <w:rPr>
                <w:rFonts w:ascii="Times New Roman" w:hAnsi="Times New Roman"/>
                <w:color w:val="000000"/>
              </w:rPr>
              <w:t>ma na celu u</w:t>
            </w:r>
            <w:r w:rsidR="006D21B7">
              <w:rPr>
                <w:rFonts w:ascii="Times New Roman" w:hAnsi="Times New Roman"/>
                <w:color w:val="000000"/>
                <w:spacing w:val="-2"/>
              </w:rPr>
              <w:t>stanowieni</w:t>
            </w:r>
            <w:r w:rsidR="00443767">
              <w:rPr>
                <w:rFonts w:ascii="Times New Roman" w:hAnsi="Times New Roman"/>
                <w:color w:val="000000"/>
                <w:spacing w:val="-2"/>
              </w:rPr>
              <w:t>e</w:t>
            </w:r>
            <w:r w:rsidR="006D21B7">
              <w:rPr>
                <w:rFonts w:ascii="Times New Roman" w:hAnsi="Times New Roman"/>
                <w:color w:val="000000"/>
                <w:spacing w:val="-2"/>
              </w:rPr>
              <w:t xml:space="preserve"> przepisów dookreślających zakres informacji wymaganych dla wniosków, tryb ich procedowania oraz </w:t>
            </w:r>
            <w:r w:rsidR="006D21B7" w:rsidRPr="00D61589">
              <w:rPr>
                <w:rFonts w:ascii="Times New Roman" w:hAnsi="Times New Roman"/>
                <w:color w:val="000000"/>
              </w:rPr>
              <w:t>szczegółowe warunki realizacji uprawnienia,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o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6D21B7" w:rsidRPr="00D61589">
              <w:rPr>
                <w:rFonts w:ascii="Times New Roman" w:hAnsi="Times New Roman"/>
                <w:color w:val="000000"/>
              </w:rPr>
              <w:t>którym mowa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art. </w:t>
            </w:r>
            <w:r w:rsidR="006D21B7" w:rsidRPr="00D61589">
              <w:rPr>
                <w:rFonts w:ascii="Times New Roman" w:hAnsi="Times New Roman"/>
                <w:color w:val="000000"/>
              </w:rPr>
              <w:t>32</w:t>
            </w:r>
            <w:r w:rsidR="00D61589" w:rsidRPr="00D61589">
              <w:rPr>
                <w:rFonts w:ascii="Times New Roman" w:hAnsi="Times New Roman"/>
                <w:color w:val="000000"/>
              </w:rPr>
              <w:t>8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6D21B7" w:rsidRPr="00D61589">
              <w:rPr>
                <w:rFonts w:ascii="Times New Roman" w:hAnsi="Times New Roman"/>
                <w:color w:val="000000"/>
              </w:rPr>
              <w:t>PKE.</w:t>
            </w:r>
            <w:r w:rsidR="005C3826" w:rsidRPr="00D6158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19D7BE7" w14:textId="1016078C" w:rsidR="00172E4E" w:rsidRPr="008B4FE6" w:rsidRDefault="005C3826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61589">
              <w:rPr>
                <w:rFonts w:ascii="Times New Roman" w:hAnsi="Times New Roman"/>
                <w:color w:val="000000"/>
              </w:rPr>
              <w:t>Procedowanie realizacji uprawnień przez dostawców usług telekomunikacyjnych</w:t>
            </w:r>
            <w:r w:rsidR="00590E15" w:rsidRPr="00D61589">
              <w:rPr>
                <w:rFonts w:ascii="Times New Roman" w:hAnsi="Times New Roman"/>
                <w:color w:val="000000"/>
              </w:rPr>
              <w:t xml:space="preserve"> będzie wymagało zwiększeni</w:t>
            </w:r>
            <w:r w:rsidR="008F0A67" w:rsidRPr="00D61589">
              <w:rPr>
                <w:rFonts w:ascii="Times New Roman" w:hAnsi="Times New Roman"/>
                <w:color w:val="000000"/>
              </w:rPr>
              <w:t>a</w:t>
            </w:r>
            <w:r w:rsidR="00590E15" w:rsidRPr="00D61589">
              <w:rPr>
                <w:rFonts w:ascii="Times New Roman" w:hAnsi="Times New Roman"/>
                <w:color w:val="000000"/>
              </w:rPr>
              <w:t xml:space="preserve"> liczby dokumentów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590E15" w:rsidRPr="00D61589">
              <w:rPr>
                <w:rFonts w:ascii="Times New Roman" w:hAnsi="Times New Roman"/>
                <w:color w:val="000000"/>
              </w:rPr>
              <w:t>procedur, ale</w:t>
            </w:r>
            <w:r w:rsidR="00D61589" w:rsidRPr="00D61589">
              <w:rPr>
                <w:rFonts w:ascii="Times New Roman" w:hAnsi="Times New Roman"/>
                <w:color w:val="000000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590E15" w:rsidRPr="00D61589">
              <w:rPr>
                <w:rFonts w:ascii="Times New Roman" w:hAnsi="Times New Roman"/>
                <w:color w:val="000000"/>
              </w:rPr>
              <w:t>efekcie nastąpi skrócenie czasu na załatwienie sprawy.</w:t>
            </w:r>
            <w:r>
              <w:rPr>
                <w:rFonts w:ascii="Times New Roman" w:hAnsi="Times New Roman"/>
                <w:color w:val="000000"/>
                <w:u w:val="single"/>
              </w:rPr>
              <w:t xml:space="preserve"> </w:t>
            </w:r>
          </w:p>
        </w:tc>
      </w:tr>
      <w:tr w:rsidR="00172E4E" w:rsidRPr="008B4FE6" w14:paraId="5F744EE5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99CCFF"/>
          </w:tcPr>
          <w:p w14:paraId="6FD52834" w14:textId="77777777" w:rsidR="00172E4E" w:rsidRPr="008B4FE6" w:rsidRDefault="00172E4E" w:rsidP="00F24BDD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172E4E" w:rsidRPr="008B4FE6" w14:paraId="2ABEAC10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</w:tcPr>
          <w:p w14:paraId="0C0398B6" w14:textId="725D795D" w:rsidR="00172E4E" w:rsidRPr="008B4FE6" w:rsidRDefault="001A3680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A3680">
              <w:rPr>
                <w:rFonts w:ascii="Times New Roman" w:hAnsi="Times New Roman"/>
                <w:color w:val="000000"/>
              </w:rPr>
              <w:t>Projektowane r</w:t>
            </w:r>
            <w:r w:rsidR="006D0A3E">
              <w:rPr>
                <w:rFonts w:ascii="Times New Roman" w:hAnsi="Times New Roman"/>
                <w:color w:val="000000"/>
              </w:rPr>
              <w:t>egulacje</w:t>
            </w:r>
            <w:r w:rsidRPr="001A3680">
              <w:rPr>
                <w:rFonts w:ascii="Times New Roman" w:hAnsi="Times New Roman"/>
                <w:color w:val="000000"/>
              </w:rPr>
              <w:t xml:space="preserve"> nie będ</w:t>
            </w:r>
            <w:r w:rsidR="006D0A3E">
              <w:rPr>
                <w:rFonts w:ascii="Times New Roman" w:hAnsi="Times New Roman"/>
                <w:color w:val="000000"/>
              </w:rPr>
              <w:t>ą</w:t>
            </w:r>
            <w:r w:rsidRPr="001A3680">
              <w:rPr>
                <w:rFonts w:ascii="Times New Roman" w:hAnsi="Times New Roman"/>
                <w:color w:val="000000"/>
              </w:rPr>
              <w:t xml:space="preserve"> miał</w:t>
            </w:r>
            <w:r w:rsidR="006D0A3E">
              <w:rPr>
                <w:rFonts w:ascii="Times New Roman" w:hAnsi="Times New Roman"/>
                <w:color w:val="000000"/>
              </w:rPr>
              <w:t>y</w:t>
            </w:r>
            <w:r w:rsidRPr="001A3680">
              <w:rPr>
                <w:rFonts w:ascii="Times New Roman" w:hAnsi="Times New Roman"/>
                <w:color w:val="000000"/>
              </w:rPr>
              <w:t xml:space="preserve"> wpływu na rynek pracy.</w:t>
            </w:r>
          </w:p>
          <w:p w14:paraId="6BA4C24B" w14:textId="77777777" w:rsidR="00172E4E" w:rsidRPr="008B4FE6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2E4E" w:rsidRPr="008B4FE6" w14:paraId="57037DA8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99CCFF"/>
          </w:tcPr>
          <w:p w14:paraId="6FDB9C2E" w14:textId="77777777" w:rsidR="00172E4E" w:rsidRPr="008B4FE6" w:rsidRDefault="00172E4E" w:rsidP="00F24BDD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Wpływ na pozostałe obszary</w:t>
            </w:r>
          </w:p>
        </w:tc>
      </w:tr>
      <w:tr w:rsidR="00172E4E" w:rsidRPr="008B4FE6" w14:paraId="78C3958D" w14:textId="77777777" w:rsidTr="00D61589">
        <w:trPr>
          <w:gridAfter w:val="1"/>
          <w:wAfter w:w="10" w:type="dxa"/>
          <w:trHeight w:val="1031"/>
        </w:trPr>
        <w:tc>
          <w:tcPr>
            <w:tcW w:w="3518" w:type="dxa"/>
            <w:gridSpan w:val="5"/>
            <w:shd w:val="clear" w:color="auto" w:fill="FFFFFF" w:themeFill="background1"/>
          </w:tcPr>
          <w:p w14:paraId="3BF87411" w14:textId="77777777" w:rsidR="00172E4E" w:rsidRPr="008B4FE6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45898871" w14:textId="77777777" w:rsidR="00172E4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48442FD7" w14:textId="1C0DD40E" w:rsidR="00172E4E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</w:rPr>
              <w:t>sytuacja</w:t>
            </w:r>
            <w:r w:rsidR="00D61589" w:rsidRPr="008B4FE6">
              <w:rPr>
                <w:rFonts w:ascii="Times New Roman" w:hAnsi="Times New Roman"/>
                <w:color w:val="000000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</w:rPr>
              <w:t> </w:t>
            </w:r>
            <w:r w:rsidR="00172E4E" w:rsidRPr="008B4FE6">
              <w:rPr>
                <w:rFonts w:ascii="Times New Roman" w:hAnsi="Times New Roman"/>
                <w:color w:val="000000"/>
              </w:rPr>
              <w:t>rozwój regionalny</w:t>
            </w:r>
          </w:p>
          <w:p w14:paraId="3EE3B1CB" w14:textId="1C1A197B" w:rsidR="00814364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14364"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  <w:p w14:paraId="7AEC2E4F" w14:textId="77777777" w:rsidR="00814364" w:rsidRPr="008B4FE6" w:rsidRDefault="00814364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3687" w:type="dxa"/>
            <w:gridSpan w:val="15"/>
            <w:shd w:val="clear" w:color="auto" w:fill="FFFFFF" w:themeFill="background1"/>
          </w:tcPr>
          <w:p w14:paraId="51B9796B" w14:textId="77777777" w:rsidR="00172E4E" w:rsidRPr="008B4FE6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5373ED4A" w14:textId="77777777" w:rsidR="00172E4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4AF617F4" w14:textId="59C0D369" w:rsidR="00172E4E" w:rsidRDefault="0000000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226E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21630D8C" w14:textId="5FE068FA" w:rsidR="0044226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8879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226E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44226E">
              <w:rPr>
                <w:rFonts w:ascii="Times New Roman" w:hAnsi="Times New Roman"/>
                <w:color w:val="000000"/>
              </w:rPr>
              <w:t xml:space="preserve"> inne</w:t>
            </w:r>
          </w:p>
        </w:tc>
        <w:tc>
          <w:tcPr>
            <w:tcW w:w="3703" w:type="dxa"/>
            <w:gridSpan w:val="9"/>
            <w:shd w:val="clear" w:color="auto" w:fill="FFFFFF" w:themeFill="background1"/>
          </w:tcPr>
          <w:p w14:paraId="700B6948" w14:textId="77777777" w:rsidR="00172E4E" w:rsidRPr="008B4FE6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00D2DC8E" w14:textId="77777777" w:rsidR="00172E4E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172E4E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3463EE8E" w14:textId="77777777" w:rsidR="00172E4E" w:rsidRPr="008B4FE6" w:rsidRDefault="00000000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2E4E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172E4E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172E4E" w:rsidRPr="008B4FE6" w14:paraId="1642FBA9" w14:textId="77777777" w:rsidTr="00D61589">
        <w:trPr>
          <w:gridAfter w:val="1"/>
          <w:wAfter w:w="10" w:type="dxa"/>
          <w:trHeight w:val="712"/>
        </w:trPr>
        <w:tc>
          <w:tcPr>
            <w:tcW w:w="2214" w:type="dxa"/>
            <w:gridSpan w:val="2"/>
            <w:shd w:val="clear" w:color="auto" w:fill="FFFFFF" w:themeFill="background1"/>
            <w:vAlign w:val="center"/>
          </w:tcPr>
          <w:p w14:paraId="024D3102" w14:textId="77777777" w:rsidR="00172E4E" w:rsidRPr="008B4FE6" w:rsidRDefault="00172E4E" w:rsidP="00D615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 w:themeFill="background1"/>
            <w:vAlign w:val="center"/>
          </w:tcPr>
          <w:p w14:paraId="665DCF73" w14:textId="77777777" w:rsidR="00172E4E" w:rsidRPr="008B4FE6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37EC51B0" w14:textId="6E300F0E" w:rsidR="00172E4E" w:rsidRPr="008B4FE6" w:rsidRDefault="00266A64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 wpływu.</w:t>
            </w:r>
          </w:p>
          <w:p w14:paraId="00068E6E" w14:textId="77777777" w:rsidR="00172E4E" w:rsidRPr="008B4FE6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1692BC00" w14:textId="77777777" w:rsidR="00172E4E" w:rsidRPr="008B4FE6" w:rsidRDefault="00172E4E" w:rsidP="00F24BD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2E4E" w:rsidRPr="008B4FE6" w14:paraId="4F16FDAB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99CCFF"/>
          </w:tcPr>
          <w:p w14:paraId="22BD313F" w14:textId="77777777" w:rsidR="00172E4E" w:rsidRPr="00627221" w:rsidRDefault="00172E4E" w:rsidP="00F24BD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172E4E" w:rsidRPr="008B4FE6" w14:paraId="3073E2F9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FFFFFF" w:themeFill="background1"/>
          </w:tcPr>
          <w:p w14:paraId="0B03EBA6" w14:textId="4AF81FCC" w:rsidR="00172E4E" w:rsidRPr="00B37C80" w:rsidRDefault="00B04C32" w:rsidP="005460E1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B04C32">
              <w:rPr>
                <w:rFonts w:ascii="Times New Roman" w:hAnsi="Times New Roman"/>
                <w:spacing w:val="-2"/>
              </w:rPr>
              <w:t>Rozporządzenie wchodzi</w:t>
            </w:r>
            <w:r w:rsidR="00D61589" w:rsidRPr="00B04C32">
              <w:rPr>
                <w:rFonts w:ascii="Times New Roman" w:hAnsi="Times New Roman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spacing w:val="-2"/>
              </w:rPr>
              <w:t> </w:t>
            </w:r>
            <w:r w:rsidRPr="00B04C32">
              <w:rPr>
                <w:rFonts w:ascii="Times New Roman" w:hAnsi="Times New Roman"/>
                <w:spacing w:val="-2"/>
              </w:rPr>
              <w:t>życie</w:t>
            </w:r>
            <w:r w:rsidR="00D61589">
              <w:rPr>
                <w:rFonts w:ascii="Times New Roman" w:hAnsi="Times New Roman"/>
                <w:spacing w:val="-2"/>
              </w:rPr>
              <w:t xml:space="preserve"> z </w:t>
            </w:r>
            <w:r w:rsidR="005460E1">
              <w:rPr>
                <w:rFonts w:ascii="Times New Roman" w:hAnsi="Times New Roman"/>
                <w:spacing w:val="-2"/>
              </w:rPr>
              <w:t>dniem 1</w:t>
            </w:r>
            <w:r w:rsidR="00D61589">
              <w:rPr>
                <w:rFonts w:ascii="Times New Roman" w:hAnsi="Times New Roman"/>
                <w:spacing w:val="-2"/>
              </w:rPr>
              <w:t>0 </w:t>
            </w:r>
            <w:r w:rsidR="005460E1">
              <w:rPr>
                <w:rFonts w:ascii="Times New Roman" w:hAnsi="Times New Roman"/>
                <w:spacing w:val="-2"/>
              </w:rPr>
              <w:t>listopada 202</w:t>
            </w:r>
            <w:r w:rsidR="00D61589">
              <w:rPr>
                <w:rFonts w:ascii="Times New Roman" w:hAnsi="Times New Roman"/>
                <w:spacing w:val="-2"/>
              </w:rPr>
              <w:t>6 </w:t>
            </w:r>
            <w:r w:rsidR="005460E1">
              <w:rPr>
                <w:rFonts w:ascii="Times New Roman" w:hAnsi="Times New Roman"/>
                <w:spacing w:val="-2"/>
              </w:rPr>
              <w:t>r.</w:t>
            </w:r>
            <w:r w:rsidRPr="00B04C32">
              <w:rPr>
                <w:rFonts w:ascii="Times New Roman" w:hAnsi="Times New Roman"/>
                <w:spacing w:val="-2"/>
              </w:rPr>
              <w:t xml:space="preserve"> </w:t>
            </w:r>
          </w:p>
        </w:tc>
      </w:tr>
      <w:tr w:rsidR="00172E4E" w:rsidRPr="008B4FE6" w14:paraId="224A8CFA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99CCFF"/>
          </w:tcPr>
          <w:p w14:paraId="68D72F9D" w14:textId="4F9FD852" w:rsidR="00172E4E" w:rsidRPr="008B4FE6" w:rsidRDefault="00D61589" w:rsidP="00F24BD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W</w:t>
            </w:r>
            <w:r>
              <w:rPr>
                <w:rFonts w:ascii="Times New Roman" w:hAnsi="Times New Roman"/>
                <w:b/>
                <w:color w:val="000000"/>
              </w:rPr>
              <w:t> </w:t>
            </w:r>
            <w:r w:rsidR="00172E4E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jaki sposób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i </w:t>
            </w:r>
            <w:r w:rsidR="00172E4E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kiedy </w:t>
            </w:r>
            <w:r w:rsidR="00172E4E"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 w:rsidR="00172E4E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="00172E4E"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 w:rsidR="00172E4E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172E4E" w:rsidRPr="008B4FE6" w14:paraId="46CB8C9B" w14:textId="77777777" w:rsidTr="00D61589">
        <w:trPr>
          <w:gridAfter w:val="1"/>
          <w:wAfter w:w="10" w:type="dxa"/>
          <w:trHeight w:val="977"/>
        </w:trPr>
        <w:tc>
          <w:tcPr>
            <w:tcW w:w="10908" w:type="dxa"/>
            <w:gridSpan w:val="29"/>
            <w:shd w:val="clear" w:color="auto" w:fill="FFFFFF" w:themeFill="background1"/>
          </w:tcPr>
          <w:p w14:paraId="29734930" w14:textId="29331C4B" w:rsidR="00172E4E" w:rsidRPr="00B37C80" w:rsidRDefault="006D0A3E" w:rsidP="006D0A3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Minister właściwy do spraw informatyzacji</w:t>
            </w:r>
            <w:r w:rsidR="00B04C32" w:rsidRPr="00B04C32">
              <w:rPr>
                <w:rFonts w:ascii="Times New Roman" w:hAnsi="Times New Roman"/>
                <w:color w:val="000000"/>
                <w:spacing w:val="-2"/>
              </w:rPr>
              <w:t xml:space="preserve"> będzie prowadził bieżący monitoring stosowania rozporządzenia,</w:t>
            </w:r>
            <w:r w:rsidR="00D61589" w:rsidRPr="00B04C32">
              <w:rPr>
                <w:rFonts w:ascii="Times New Roman" w:hAnsi="Times New Roman"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B04C32" w:rsidRPr="00B04C32">
              <w:rPr>
                <w:rFonts w:ascii="Times New Roman" w:hAnsi="Times New Roman"/>
                <w:color w:val="000000"/>
                <w:spacing w:val="-2"/>
              </w:rPr>
              <w:t>szczególności</w:t>
            </w:r>
            <w:r w:rsidR="00D61589" w:rsidRPr="00B04C32">
              <w:rPr>
                <w:rFonts w:ascii="Times New Roman" w:hAnsi="Times New Roman"/>
                <w:color w:val="000000"/>
                <w:spacing w:val="-2"/>
              </w:rPr>
              <w:t xml:space="preserve"> w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B04C32" w:rsidRPr="00B04C32">
              <w:rPr>
                <w:rFonts w:ascii="Times New Roman" w:hAnsi="Times New Roman"/>
                <w:color w:val="000000"/>
                <w:spacing w:val="-2"/>
              </w:rPr>
              <w:t>oparciu</w:t>
            </w:r>
            <w:r w:rsidR="00D61589" w:rsidRPr="00B04C32">
              <w:rPr>
                <w:rFonts w:ascii="Times New Roman" w:hAnsi="Times New Roman"/>
                <w:color w:val="000000"/>
                <w:spacing w:val="-2"/>
              </w:rPr>
              <w:t xml:space="preserve"> o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B04C32" w:rsidRPr="00B04C32">
              <w:rPr>
                <w:rFonts w:ascii="Times New Roman" w:hAnsi="Times New Roman"/>
                <w:color w:val="000000"/>
                <w:spacing w:val="-2"/>
              </w:rPr>
              <w:t>dane Prezesa U</w:t>
            </w:r>
            <w:r>
              <w:rPr>
                <w:rFonts w:ascii="Times New Roman" w:hAnsi="Times New Roman"/>
                <w:color w:val="000000"/>
                <w:spacing w:val="-2"/>
              </w:rPr>
              <w:t>rzędu Komunikacji Elektronicznej</w:t>
            </w:r>
            <w:r w:rsidR="00B04C32" w:rsidRPr="00B04C32">
              <w:rPr>
                <w:rFonts w:ascii="Times New Roman" w:hAnsi="Times New Roman"/>
                <w:color w:val="000000"/>
                <w:spacing w:val="-2"/>
              </w:rPr>
              <w:t xml:space="preserve"> oraz skargi abonentów. Ewaluacja będzie miała charakter ciągły</w:t>
            </w:r>
            <w:r w:rsidR="00D61589" w:rsidRPr="00B04C32">
              <w:rPr>
                <w:rFonts w:ascii="Times New Roman" w:hAnsi="Times New Roman"/>
                <w:color w:val="000000"/>
                <w:spacing w:val="-2"/>
              </w:rPr>
              <w:t xml:space="preserve"> i</w:t>
            </w:r>
            <w:r w:rsidR="00D615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B04C32" w:rsidRPr="00B04C32">
              <w:rPr>
                <w:rFonts w:ascii="Times New Roman" w:hAnsi="Times New Roman"/>
                <w:color w:val="000000"/>
                <w:spacing w:val="-2"/>
              </w:rPr>
              <w:t>będzie uzależniona od praktyki stosowania przepisów. Miernikami będą m.in. liczba skarg, liczba postępowań oraz czas realizacji uprawnień</w:t>
            </w:r>
            <w:r w:rsidR="00266A64" w:rsidRPr="007D5C7C">
              <w:rPr>
                <w:rFonts w:ascii="Times New Roman" w:hAnsi="Times New Roman"/>
                <w:color w:val="000000"/>
              </w:rPr>
              <w:t>, o których mowa w art. 318 i art. 323–325 PKE</w:t>
            </w:r>
            <w:r w:rsidR="00B04C32" w:rsidRPr="00B04C32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172E4E" w:rsidRPr="008B4FE6" w14:paraId="21ABFAFB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99CCFF"/>
          </w:tcPr>
          <w:p w14:paraId="09DDEBCE" w14:textId="77777777" w:rsidR="00172E4E" w:rsidRPr="008B4FE6" w:rsidRDefault="00172E4E" w:rsidP="00F24BD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172E4E" w:rsidRPr="008B4FE6" w14:paraId="4DB36D0F" w14:textId="77777777" w:rsidTr="00D61589">
        <w:trPr>
          <w:gridAfter w:val="1"/>
          <w:wAfter w:w="10" w:type="dxa"/>
          <w:trHeight w:val="142"/>
        </w:trPr>
        <w:tc>
          <w:tcPr>
            <w:tcW w:w="10908" w:type="dxa"/>
            <w:gridSpan w:val="29"/>
            <w:shd w:val="clear" w:color="auto" w:fill="FFFFFF" w:themeFill="background1"/>
          </w:tcPr>
          <w:p w14:paraId="1EA8D300" w14:textId="36BF22F0" w:rsidR="00172E4E" w:rsidRPr="00B37C80" w:rsidRDefault="00A20B18" w:rsidP="006D0A3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</w:t>
            </w:r>
          </w:p>
        </w:tc>
      </w:tr>
    </w:tbl>
    <w:p w14:paraId="7A4F5105" w14:textId="67DB7DE8" w:rsidR="006176ED" w:rsidRPr="00522D94" w:rsidRDefault="006176ED" w:rsidP="00D61589">
      <w:pPr>
        <w:pStyle w:val="Nagwek1"/>
        <w:jc w:val="both"/>
        <w:rPr>
          <w:rFonts w:ascii="Times New Roman" w:hAnsi="Times New Roman"/>
          <w:sz w:val="20"/>
          <w:szCs w:val="20"/>
        </w:rPr>
      </w:pP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3CF56" w14:textId="77777777" w:rsidR="00715407" w:rsidRDefault="00715407" w:rsidP="00044739">
      <w:pPr>
        <w:spacing w:line="240" w:lineRule="auto"/>
      </w:pPr>
      <w:r>
        <w:separator/>
      </w:r>
    </w:p>
  </w:endnote>
  <w:endnote w:type="continuationSeparator" w:id="0">
    <w:p w14:paraId="667D0316" w14:textId="77777777" w:rsidR="00715407" w:rsidRDefault="00715407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F33C7" w14:textId="77777777" w:rsidR="00715407" w:rsidRDefault="00715407" w:rsidP="00044739">
      <w:pPr>
        <w:spacing w:line="240" w:lineRule="auto"/>
      </w:pPr>
      <w:r>
        <w:separator/>
      </w:r>
    </w:p>
  </w:footnote>
  <w:footnote w:type="continuationSeparator" w:id="0">
    <w:p w14:paraId="216D0439" w14:textId="77777777" w:rsidR="00715407" w:rsidRDefault="00715407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6166"/>
    <w:multiLevelType w:val="hybridMultilevel"/>
    <w:tmpl w:val="2A962D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AB3BD35"/>
    <w:multiLevelType w:val="hybridMultilevel"/>
    <w:tmpl w:val="F2D44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3347946">
      <w:start w:val="1"/>
      <w:numFmt w:val="lowerLetter"/>
      <w:lvlText w:val="%2."/>
      <w:lvlJc w:val="left"/>
      <w:pPr>
        <w:ind w:left="1440" w:hanging="360"/>
      </w:pPr>
    </w:lvl>
    <w:lvl w:ilvl="2" w:tplc="CDFCCB44">
      <w:start w:val="1"/>
      <w:numFmt w:val="lowerRoman"/>
      <w:lvlText w:val="%3."/>
      <w:lvlJc w:val="right"/>
      <w:pPr>
        <w:ind w:left="2160" w:hanging="180"/>
      </w:pPr>
    </w:lvl>
    <w:lvl w:ilvl="3" w:tplc="94DE8D58">
      <w:start w:val="1"/>
      <w:numFmt w:val="decimal"/>
      <w:lvlText w:val="%4."/>
      <w:lvlJc w:val="left"/>
      <w:pPr>
        <w:ind w:left="2880" w:hanging="360"/>
      </w:pPr>
    </w:lvl>
    <w:lvl w:ilvl="4" w:tplc="F318A292">
      <w:start w:val="1"/>
      <w:numFmt w:val="lowerLetter"/>
      <w:lvlText w:val="%5."/>
      <w:lvlJc w:val="left"/>
      <w:pPr>
        <w:ind w:left="3600" w:hanging="360"/>
      </w:pPr>
    </w:lvl>
    <w:lvl w:ilvl="5" w:tplc="46D491AA">
      <w:start w:val="1"/>
      <w:numFmt w:val="lowerRoman"/>
      <w:lvlText w:val="%6."/>
      <w:lvlJc w:val="right"/>
      <w:pPr>
        <w:ind w:left="4320" w:hanging="180"/>
      </w:pPr>
    </w:lvl>
    <w:lvl w:ilvl="6" w:tplc="CEB4663E">
      <w:start w:val="1"/>
      <w:numFmt w:val="decimal"/>
      <w:lvlText w:val="%7."/>
      <w:lvlJc w:val="left"/>
      <w:pPr>
        <w:ind w:left="5040" w:hanging="360"/>
      </w:pPr>
    </w:lvl>
    <w:lvl w:ilvl="7" w:tplc="B3A664AC">
      <w:start w:val="1"/>
      <w:numFmt w:val="lowerLetter"/>
      <w:lvlText w:val="%8."/>
      <w:lvlJc w:val="left"/>
      <w:pPr>
        <w:ind w:left="5760" w:hanging="360"/>
      </w:pPr>
    </w:lvl>
    <w:lvl w:ilvl="8" w:tplc="785009A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1AE3FF1"/>
    <w:multiLevelType w:val="hybridMultilevel"/>
    <w:tmpl w:val="59AEC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A9397"/>
    <w:multiLevelType w:val="hybridMultilevel"/>
    <w:tmpl w:val="59AEC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6C5E7E">
      <w:start w:val="1"/>
      <w:numFmt w:val="lowerLetter"/>
      <w:lvlText w:val="%2."/>
      <w:lvlJc w:val="left"/>
      <w:pPr>
        <w:ind w:left="1440" w:hanging="360"/>
      </w:pPr>
    </w:lvl>
    <w:lvl w:ilvl="2" w:tplc="678E17C0">
      <w:start w:val="1"/>
      <w:numFmt w:val="lowerRoman"/>
      <w:lvlText w:val="%3."/>
      <w:lvlJc w:val="right"/>
      <w:pPr>
        <w:ind w:left="2160" w:hanging="180"/>
      </w:pPr>
    </w:lvl>
    <w:lvl w:ilvl="3" w:tplc="732AA4CE">
      <w:start w:val="1"/>
      <w:numFmt w:val="decimal"/>
      <w:lvlText w:val="%4."/>
      <w:lvlJc w:val="left"/>
      <w:pPr>
        <w:ind w:left="2880" w:hanging="360"/>
      </w:pPr>
    </w:lvl>
    <w:lvl w:ilvl="4" w:tplc="0AD83CEC">
      <w:start w:val="1"/>
      <w:numFmt w:val="lowerLetter"/>
      <w:lvlText w:val="%5."/>
      <w:lvlJc w:val="left"/>
      <w:pPr>
        <w:ind w:left="3600" w:hanging="360"/>
      </w:pPr>
    </w:lvl>
    <w:lvl w:ilvl="5" w:tplc="9CF27C9E">
      <w:start w:val="1"/>
      <w:numFmt w:val="lowerRoman"/>
      <w:lvlText w:val="%6."/>
      <w:lvlJc w:val="right"/>
      <w:pPr>
        <w:ind w:left="4320" w:hanging="180"/>
      </w:pPr>
    </w:lvl>
    <w:lvl w:ilvl="6" w:tplc="49F82228">
      <w:start w:val="1"/>
      <w:numFmt w:val="decimal"/>
      <w:lvlText w:val="%7."/>
      <w:lvlJc w:val="left"/>
      <w:pPr>
        <w:ind w:left="5040" w:hanging="360"/>
      </w:pPr>
    </w:lvl>
    <w:lvl w:ilvl="7" w:tplc="9F2E24B4">
      <w:start w:val="1"/>
      <w:numFmt w:val="lowerLetter"/>
      <w:lvlText w:val="%8."/>
      <w:lvlJc w:val="left"/>
      <w:pPr>
        <w:ind w:left="5760" w:hanging="360"/>
      </w:pPr>
    </w:lvl>
    <w:lvl w:ilvl="8" w:tplc="98A46C6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A72A5"/>
    <w:multiLevelType w:val="hybridMultilevel"/>
    <w:tmpl w:val="D542DB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5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8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CB89AAA"/>
    <w:multiLevelType w:val="hybridMultilevel"/>
    <w:tmpl w:val="A734E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B640732">
      <w:start w:val="1"/>
      <w:numFmt w:val="lowerLetter"/>
      <w:lvlText w:val="%2."/>
      <w:lvlJc w:val="left"/>
      <w:pPr>
        <w:ind w:left="1440" w:hanging="360"/>
      </w:pPr>
    </w:lvl>
    <w:lvl w:ilvl="2" w:tplc="78584EA6">
      <w:start w:val="1"/>
      <w:numFmt w:val="lowerRoman"/>
      <w:lvlText w:val="%3."/>
      <w:lvlJc w:val="right"/>
      <w:pPr>
        <w:ind w:left="2160" w:hanging="180"/>
      </w:pPr>
    </w:lvl>
    <w:lvl w:ilvl="3" w:tplc="C6CE3F6E">
      <w:start w:val="1"/>
      <w:numFmt w:val="decimal"/>
      <w:lvlText w:val="%4."/>
      <w:lvlJc w:val="left"/>
      <w:pPr>
        <w:ind w:left="2880" w:hanging="360"/>
      </w:pPr>
    </w:lvl>
    <w:lvl w:ilvl="4" w:tplc="E28E003E">
      <w:start w:val="1"/>
      <w:numFmt w:val="lowerLetter"/>
      <w:lvlText w:val="%5."/>
      <w:lvlJc w:val="left"/>
      <w:pPr>
        <w:ind w:left="3600" w:hanging="360"/>
      </w:pPr>
    </w:lvl>
    <w:lvl w:ilvl="5" w:tplc="89504888">
      <w:start w:val="1"/>
      <w:numFmt w:val="lowerRoman"/>
      <w:lvlText w:val="%6."/>
      <w:lvlJc w:val="right"/>
      <w:pPr>
        <w:ind w:left="4320" w:hanging="180"/>
      </w:pPr>
    </w:lvl>
    <w:lvl w:ilvl="6" w:tplc="0C14CB7E">
      <w:start w:val="1"/>
      <w:numFmt w:val="decimal"/>
      <w:lvlText w:val="%7."/>
      <w:lvlJc w:val="left"/>
      <w:pPr>
        <w:ind w:left="5040" w:hanging="360"/>
      </w:pPr>
    </w:lvl>
    <w:lvl w:ilvl="7" w:tplc="295CF5F2">
      <w:start w:val="1"/>
      <w:numFmt w:val="lowerLetter"/>
      <w:lvlText w:val="%8."/>
      <w:lvlJc w:val="left"/>
      <w:pPr>
        <w:ind w:left="5760" w:hanging="360"/>
      </w:pPr>
    </w:lvl>
    <w:lvl w:ilvl="8" w:tplc="D42E7FA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5" w15:restartNumberingAfterBreak="0">
    <w:nsid w:val="6FD93762"/>
    <w:multiLevelType w:val="hybridMultilevel"/>
    <w:tmpl w:val="27D6B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2382E8A"/>
    <w:multiLevelType w:val="hybridMultilevel"/>
    <w:tmpl w:val="4E08F6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D4052C0"/>
    <w:multiLevelType w:val="multilevel"/>
    <w:tmpl w:val="91BA1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83784">
    <w:abstractNumId w:val="5"/>
  </w:num>
  <w:num w:numId="2" w16cid:durableId="1902012569">
    <w:abstractNumId w:val="1"/>
  </w:num>
  <w:num w:numId="3" w16cid:durableId="1609195520">
    <w:abstractNumId w:val="13"/>
  </w:num>
  <w:num w:numId="4" w16cid:durableId="131483820">
    <w:abstractNumId w:val="23"/>
  </w:num>
  <w:num w:numId="5" w16cid:durableId="1510364965">
    <w:abstractNumId w:val="2"/>
  </w:num>
  <w:num w:numId="6" w16cid:durableId="1480997088">
    <w:abstractNumId w:val="10"/>
  </w:num>
  <w:num w:numId="7" w16cid:durableId="911240051">
    <w:abstractNumId w:val="16"/>
  </w:num>
  <w:num w:numId="8" w16cid:durableId="1596354298">
    <w:abstractNumId w:val="6"/>
  </w:num>
  <w:num w:numId="9" w16cid:durableId="227113817">
    <w:abstractNumId w:val="18"/>
  </w:num>
  <w:num w:numId="10" w16cid:durableId="2093115107">
    <w:abstractNumId w:val="15"/>
  </w:num>
  <w:num w:numId="11" w16cid:durableId="900598635">
    <w:abstractNumId w:val="17"/>
  </w:num>
  <w:num w:numId="12" w16cid:durableId="1521702602">
    <w:abstractNumId w:val="3"/>
  </w:num>
  <w:num w:numId="13" w16cid:durableId="1882284717">
    <w:abstractNumId w:val="14"/>
  </w:num>
  <w:num w:numId="14" w16cid:durableId="2039353158">
    <w:abstractNumId w:val="24"/>
  </w:num>
  <w:num w:numId="15" w16cid:durableId="385956870">
    <w:abstractNumId w:val="19"/>
  </w:num>
  <w:num w:numId="16" w16cid:durableId="1277518177">
    <w:abstractNumId w:val="22"/>
  </w:num>
  <w:num w:numId="17" w16cid:durableId="2017268704">
    <w:abstractNumId w:val="8"/>
  </w:num>
  <w:num w:numId="18" w16cid:durableId="118647440">
    <w:abstractNumId w:val="26"/>
  </w:num>
  <w:num w:numId="19" w16cid:durableId="313488503">
    <w:abstractNumId w:val="28"/>
  </w:num>
  <w:num w:numId="20" w16cid:durableId="1258641077">
    <w:abstractNumId w:val="21"/>
  </w:num>
  <w:num w:numId="21" w16cid:durableId="1270744239">
    <w:abstractNumId w:val="9"/>
  </w:num>
  <w:num w:numId="22" w16cid:durableId="631209217">
    <w:abstractNumId w:val="11"/>
  </w:num>
  <w:num w:numId="23" w16cid:durableId="479081687">
    <w:abstractNumId w:val="4"/>
  </w:num>
  <w:num w:numId="24" w16cid:durableId="1778327408">
    <w:abstractNumId w:val="20"/>
  </w:num>
  <w:num w:numId="25" w16cid:durableId="1123961002">
    <w:abstractNumId w:val="7"/>
  </w:num>
  <w:num w:numId="26" w16cid:durableId="955452243">
    <w:abstractNumId w:val="29"/>
  </w:num>
  <w:num w:numId="27" w16cid:durableId="1098021786">
    <w:abstractNumId w:val="0"/>
  </w:num>
  <w:num w:numId="28" w16cid:durableId="1568804527">
    <w:abstractNumId w:val="25"/>
  </w:num>
  <w:num w:numId="29" w16cid:durableId="1235891024">
    <w:abstractNumId w:val="12"/>
  </w:num>
  <w:num w:numId="30" w16cid:durableId="138903820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05035"/>
    <w:rsid w:val="00012D11"/>
    <w:rsid w:val="00013EB5"/>
    <w:rsid w:val="00015D13"/>
    <w:rsid w:val="00022BF7"/>
    <w:rsid w:val="00023836"/>
    <w:rsid w:val="00030137"/>
    <w:rsid w:val="000355DA"/>
    <w:rsid w:val="000356A9"/>
    <w:rsid w:val="000360AA"/>
    <w:rsid w:val="00044138"/>
    <w:rsid w:val="00044739"/>
    <w:rsid w:val="000471CE"/>
    <w:rsid w:val="00047655"/>
    <w:rsid w:val="00051637"/>
    <w:rsid w:val="00053211"/>
    <w:rsid w:val="0005633A"/>
    <w:rsid w:val="00056681"/>
    <w:rsid w:val="00056A3B"/>
    <w:rsid w:val="00060EC9"/>
    <w:rsid w:val="000648A7"/>
    <w:rsid w:val="00065240"/>
    <w:rsid w:val="0006618B"/>
    <w:rsid w:val="000670C0"/>
    <w:rsid w:val="00071B99"/>
    <w:rsid w:val="000756E5"/>
    <w:rsid w:val="00075D23"/>
    <w:rsid w:val="0007704E"/>
    <w:rsid w:val="00080EC8"/>
    <w:rsid w:val="000844DC"/>
    <w:rsid w:val="00085D7F"/>
    <w:rsid w:val="000944AC"/>
    <w:rsid w:val="00094CB9"/>
    <w:rsid w:val="000956B2"/>
    <w:rsid w:val="000969E7"/>
    <w:rsid w:val="000A23DE"/>
    <w:rsid w:val="000A4020"/>
    <w:rsid w:val="000A57B6"/>
    <w:rsid w:val="000B136A"/>
    <w:rsid w:val="000B54FB"/>
    <w:rsid w:val="000B7B87"/>
    <w:rsid w:val="000B7EB1"/>
    <w:rsid w:val="000C02EA"/>
    <w:rsid w:val="000C29B0"/>
    <w:rsid w:val="000C459C"/>
    <w:rsid w:val="000C76FC"/>
    <w:rsid w:val="000D130C"/>
    <w:rsid w:val="000D35A7"/>
    <w:rsid w:val="000D38FC"/>
    <w:rsid w:val="000D4D90"/>
    <w:rsid w:val="000D514C"/>
    <w:rsid w:val="000E2838"/>
    <w:rsid w:val="000E2D10"/>
    <w:rsid w:val="000E60A4"/>
    <w:rsid w:val="000E7CF7"/>
    <w:rsid w:val="000F3204"/>
    <w:rsid w:val="0010548B"/>
    <w:rsid w:val="0010718B"/>
    <w:rsid w:val="001072D1"/>
    <w:rsid w:val="00115FFF"/>
    <w:rsid w:val="00116389"/>
    <w:rsid w:val="00117017"/>
    <w:rsid w:val="001235DE"/>
    <w:rsid w:val="00130E8E"/>
    <w:rsid w:val="0013216E"/>
    <w:rsid w:val="00133BAF"/>
    <w:rsid w:val="001401B5"/>
    <w:rsid w:val="0014217F"/>
    <w:rsid w:val="001422B9"/>
    <w:rsid w:val="0014665F"/>
    <w:rsid w:val="001518CF"/>
    <w:rsid w:val="00153464"/>
    <w:rsid w:val="001535C8"/>
    <w:rsid w:val="001541B3"/>
    <w:rsid w:val="00155B15"/>
    <w:rsid w:val="00156268"/>
    <w:rsid w:val="001616C5"/>
    <w:rsid w:val="001625BE"/>
    <w:rsid w:val="001643A4"/>
    <w:rsid w:val="00166D63"/>
    <w:rsid w:val="00167B65"/>
    <w:rsid w:val="00171EB7"/>
    <w:rsid w:val="001722F5"/>
    <w:rsid w:val="001727BB"/>
    <w:rsid w:val="00172E4E"/>
    <w:rsid w:val="0017309F"/>
    <w:rsid w:val="00180D25"/>
    <w:rsid w:val="0018318D"/>
    <w:rsid w:val="001848D8"/>
    <w:rsid w:val="0018572C"/>
    <w:rsid w:val="00187E79"/>
    <w:rsid w:val="00187F0D"/>
    <w:rsid w:val="00192472"/>
    <w:rsid w:val="001928F7"/>
    <w:rsid w:val="00192CC5"/>
    <w:rsid w:val="001956A7"/>
    <w:rsid w:val="001A0182"/>
    <w:rsid w:val="001A118A"/>
    <w:rsid w:val="001A27F4"/>
    <w:rsid w:val="001A2D95"/>
    <w:rsid w:val="001A3680"/>
    <w:rsid w:val="001A58E4"/>
    <w:rsid w:val="001B0D74"/>
    <w:rsid w:val="001B3460"/>
    <w:rsid w:val="001B4CA1"/>
    <w:rsid w:val="001B6CC6"/>
    <w:rsid w:val="001B75D8"/>
    <w:rsid w:val="001C1060"/>
    <w:rsid w:val="001C3317"/>
    <w:rsid w:val="001C3C63"/>
    <w:rsid w:val="001D3B96"/>
    <w:rsid w:val="001D4732"/>
    <w:rsid w:val="001D5DE4"/>
    <w:rsid w:val="001D6846"/>
    <w:rsid w:val="001D6A3C"/>
    <w:rsid w:val="001D6D51"/>
    <w:rsid w:val="001E0576"/>
    <w:rsid w:val="001E1329"/>
    <w:rsid w:val="001E1C1A"/>
    <w:rsid w:val="001F653A"/>
    <w:rsid w:val="001F6979"/>
    <w:rsid w:val="00202BC6"/>
    <w:rsid w:val="002043AA"/>
    <w:rsid w:val="00205141"/>
    <w:rsid w:val="0020516B"/>
    <w:rsid w:val="00206E19"/>
    <w:rsid w:val="002070C3"/>
    <w:rsid w:val="002074FF"/>
    <w:rsid w:val="00213559"/>
    <w:rsid w:val="00213EFD"/>
    <w:rsid w:val="002172F1"/>
    <w:rsid w:val="00223C7B"/>
    <w:rsid w:val="00224AB1"/>
    <w:rsid w:val="0022687A"/>
    <w:rsid w:val="00230728"/>
    <w:rsid w:val="00234040"/>
    <w:rsid w:val="00235CD2"/>
    <w:rsid w:val="00244154"/>
    <w:rsid w:val="00254963"/>
    <w:rsid w:val="00254DED"/>
    <w:rsid w:val="00255619"/>
    <w:rsid w:val="00255DAD"/>
    <w:rsid w:val="00256108"/>
    <w:rsid w:val="00260F33"/>
    <w:rsid w:val="002613BD"/>
    <w:rsid w:val="002624F1"/>
    <w:rsid w:val="00266A64"/>
    <w:rsid w:val="00270C81"/>
    <w:rsid w:val="00271558"/>
    <w:rsid w:val="00273C56"/>
    <w:rsid w:val="00273D43"/>
    <w:rsid w:val="00274862"/>
    <w:rsid w:val="00282D72"/>
    <w:rsid w:val="00283402"/>
    <w:rsid w:val="00290FD6"/>
    <w:rsid w:val="002923C1"/>
    <w:rsid w:val="00294259"/>
    <w:rsid w:val="00294F55"/>
    <w:rsid w:val="002A1E7C"/>
    <w:rsid w:val="002A2C81"/>
    <w:rsid w:val="002A30F2"/>
    <w:rsid w:val="002A34DF"/>
    <w:rsid w:val="002A4AE7"/>
    <w:rsid w:val="002B3D1A"/>
    <w:rsid w:val="002B4C26"/>
    <w:rsid w:val="002C1129"/>
    <w:rsid w:val="002C27D0"/>
    <w:rsid w:val="002C2C9B"/>
    <w:rsid w:val="002C32C3"/>
    <w:rsid w:val="002D17D6"/>
    <w:rsid w:val="002D18D7"/>
    <w:rsid w:val="002D1BA8"/>
    <w:rsid w:val="002D1D0A"/>
    <w:rsid w:val="002D1F0F"/>
    <w:rsid w:val="002D21CE"/>
    <w:rsid w:val="002D6054"/>
    <w:rsid w:val="002E23E6"/>
    <w:rsid w:val="002E3DA3"/>
    <w:rsid w:val="002E450F"/>
    <w:rsid w:val="002E4DFA"/>
    <w:rsid w:val="002E6B38"/>
    <w:rsid w:val="002E6D63"/>
    <w:rsid w:val="002E6E2B"/>
    <w:rsid w:val="002F0E6B"/>
    <w:rsid w:val="002F3F0A"/>
    <w:rsid w:val="002F500B"/>
    <w:rsid w:val="002F7852"/>
    <w:rsid w:val="00300991"/>
    <w:rsid w:val="00301959"/>
    <w:rsid w:val="0030205F"/>
    <w:rsid w:val="00302B73"/>
    <w:rsid w:val="00305B8A"/>
    <w:rsid w:val="00314AEE"/>
    <w:rsid w:val="003168C0"/>
    <w:rsid w:val="00321C0A"/>
    <w:rsid w:val="003228F8"/>
    <w:rsid w:val="003230E8"/>
    <w:rsid w:val="003241F9"/>
    <w:rsid w:val="003244DE"/>
    <w:rsid w:val="00331004"/>
    <w:rsid w:val="00331BF9"/>
    <w:rsid w:val="0033242A"/>
    <w:rsid w:val="003339E3"/>
    <w:rsid w:val="0033495E"/>
    <w:rsid w:val="00334A79"/>
    <w:rsid w:val="00334D8D"/>
    <w:rsid w:val="00335436"/>
    <w:rsid w:val="00335878"/>
    <w:rsid w:val="003365A9"/>
    <w:rsid w:val="00337345"/>
    <w:rsid w:val="00337DD2"/>
    <w:rsid w:val="003404D1"/>
    <w:rsid w:val="003443FF"/>
    <w:rsid w:val="003451D0"/>
    <w:rsid w:val="00350000"/>
    <w:rsid w:val="0035293F"/>
    <w:rsid w:val="00355808"/>
    <w:rsid w:val="00362C7E"/>
    <w:rsid w:val="00363309"/>
    <w:rsid w:val="00363601"/>
    <w:rsid w:val="00367564"/>
    <w:rsid w:val="00367FFB"/>
    <w:rsid w:val="00371857"/>
    <w:rsid w:val="00376AC9"/>
    <w:rsid w:val="00387404"/>
    <w:rsid w:val="00393032"/>
    <w:rsid w:val="00394B69"/>
    <w:rsid w:val="00395CB8"/>
    <w:rsid w:val="00397078"/>
    <w:rsid w:val="003A5CA9"/>
    <w:rsid w:val="003A6953"/>
    <w:rsid w:val="003B16BE"/>
    <w:rsid w:val="003B36D0"/>
    <w:rsid w:val="003B4299"/>
    <w:rsid w:val="003B6083"/>
    <w:rsid w:val="003C3478"/>
    <w:rsid w:val="003C3838"/>
    <w:rsid w:val="003C3C76"/>
    <w:rsid w:val="003C5847"/>
    <w:rsid w:val="003D0681"/>
    <w:rsid w:val="003D0E64"/>
    <w:rsid w:val="003D12F6"/>
    <w:rsid w:val="003D1426"/>
    <w:rsid w:val="003D6763"/>
    <w:rsid w:val="003E09FB"/>
    <w:rsid w:val="003E1D25"/>
    <w:rsid w:val="003E2F4E"/>
    <w:rsid w:val="003E686A"/>
    <w:rsid w:val="003E720A"/>
    <w:rsid w:val="003F188F"/>
    <w:rsid w:val="00401DA1"/>
    <w:rsid w:val="004021A9"/>
    <w:rsid w:val="00403E6E"/>
    <w:rsid w:val="00404C34"/>
    <w:rsid w:val="00412520"/>
    <w:rsid w:val="004129B4"/>
    <w:rsid w:val="00414700"/>
    <w:rsid w:val="00417EF0"/>
    <w:rsid w:val="00421B81"/>
    <w:rsid w:val="00422181"/>
    <w:rsid w:val="004235EC"/>
    <w:rsid w:val="004244A8"/>
    <w:rsid w:val="00425CDE"/>
    <w:rsid w:val="00425F72"/>
    <w:rsid w:val="00427736"/>
    <w:rsid w:val="00430A41"/>
    <w:rsid w:val="00436081"/>
    <w:rsid w:val="00441787"/>
    <w:rsid w:val="0044226E"/>
    <w:rsid w:val="00442783"/>
    <w:rsid w:val="00443767"/>
    <w:rsid w:val="00443EEA"/>
    <w:rsid w:val="00444F2D"/>
    <w:rsid w:val="00446493"/>
    <w:rsid w:val="004470BB"/>
    <w:rsid w:val="00447231"/>
    <w:rsid w:val="0045031A"/>
    <w:rsid w:val="00452034"/>
    <w:rsid w:val="0045427C"/>
    <w:rsid w:val="00455FA6"/>
    <w:rsid w:val="00462764"/>
    <w:rsid w:val="00466C70"/>
    <w:rsid w:val="004674CB"/>
    <w:rsid w:val="004702C9"/>
    <w:rsid w:val="0047105A"/>
    <w:rsid w:val="00472E45"/>
    <w:rsid w:val="004733D3"/>
    <w:rsid w:val="00473FEA"/>
    <w:rsid w:val="0047579D"/>
    <w:rsid w:val="00476372"/>
    <w:rsid w:val="00482A87"/>
    <w:rsid w:val="00483262"/>
    <w:rsid w:val="00484107"/>
    <w:rsid w:val="00485CC5"/>
    <w:rsid w:val="00486B46"/>
    <w:rsid w:val="0049226C"/>
    <w:rsid w:val="0049343F"/>
    <w:rsid w:val="004964FC"/>
    <w:rsid w:val="004A145E"/>
    <w:rsid w:val="004A1F15"/>
    <w:rsid w:val="004A2A81"/>
    <w:rsid w:val="004A4EA3"/>
    <w:rsid w:val="004A7BD7"/>
    <w:rsid w:val="004B0F42"/>
    <w:rsid w:val="004B6BDD"/>
    <w:rsid w:val="004C15C2"/>
    <w:rsid w:val="004C36D8"/>
    <w:rsid w:val="004D0C33"/>
    <w:rsid w:val="004D1248"/>
    <w:rsid w:val="004D1E3C"/>
    <w:rsid w:val="004D2749"/>
    <w:rsid w:val="004D4169"/>
    <w:rsid w:val="004D6E14"/>
    <w:rsid w:val="004E7ABA"/>
    <w:rsid w:val="004F0575"/>
    <w:rsid w:val="004F45D1"/>
    <w:rsid w:val="004F4E17"/>
    <w:rsid w:val="004F5FF1"/>
    <w:rsid w:val="0050082F"/>
    <w:rsid w:val="00500C56"/>
    <w:rsid w:val="00501713"/>
    <w:rsid w:val="00506568"/>
    <w:rsid w:val="005107F5"/>
    <w:rsid w:val="0051551B"/>
    <w:rsid w:val="00520C57"/>
    <w:rsid w:val="005213AC"/>
    <w:rsid w:val="00522D94"/>
    <w:rsid w:val="005272EA"/>
    <w:rsid w:val="005273FC"/>
    <w:rsid w:val="00533D89"/>
    <w:rsid w:val="00536564"/>
    <w:rsid w:val="00541352"/>
    <w:rsid w:val="00544597"/>
    <w:rsid w:val="00544FFE"/>
    <w:rsid w:val="005460E1"/>
    <w:rsid w:val="0054640C"/>
    <w:rsid w:val="005473F5"/>
    <w:rsid w:val="005477E7"/>
    <w:rsid w:val="00550C03"/>
    <w:rsid w:val="00551495"/>
    <w:rsid w:val="00552794"/>
    <w:rsid w:val="0055284B"/>
    <w:rsid w:val="00563199"/>
    <w:rsid w:val="00564874"/>
    <w:rsid w:val="00567963"/>
    <w:rsid w:val="0057009A"/>
    <w:rsid w:val="00570B6C"/>
    <w:rsid w:val="00571260"/>
    <w:rsid w:val="0057189C"/>
    <w:rsid w:val="00573FC1"/>
    <w:rsid w:val="005741EE"/>
    <w:rsid w:val="0057668E"/>
    <w:rsid w:val="00577B6E"/>
    <w:rsid w:val="00585067"/>
    <w:rsid w:val="00590E15"/>
    <w:rsid w:val="005927C2"/>
    <w:rsid w:val="00595C45"/>
    <w:rsid w:val="00595E83"/>
    <w:rsid w:val="00596530"/>
    <w:rsid w:val="005967F3"/>
    <w:rsid w:val="005A06DF"/>
    <w:rsid w:val="005A5527"/>
    <w:rsid w:val="005A5AE6"/>
    <w:rsid w:val="005A6200"/>
    <w:rsid w:val="005B1206"/>
    <w:rsid w:val="005B37E8"/>
    <w:rsid w:val="005C0056"/>
    <w:rsid w:val="005C3826"/>
    <w:rsid w:val="005C5F73"/>
    <w:rsid w:val="005D61D6"/>
    <w:rsid w:val="005E0D13"/>
    <w:rsid w:val="005E0DF4"/>
    <w:rsid w:val="005E2CD4"/>
    <w:rsid w:val="005E3A2C"/>
    <w:rsid w:val="005E5047"/>
    <w:rsid w:val="005E6384"/>
    <w:rsid w:val="005E6D7A"/>
    <w:rsid w:val="005E7205"/>
    <w:rsid w:val="005E7371"/>
    <w:rsid w:val="005F116C"/>
    <w:rsid w:val="005F2131"/>
    <w:rsid w:val="005F36A5"/>
    <w:rsid w:val="00605EF6"/>
    <w:rsid w:val="00605F5D"/>
    <w:rsid w:val="00606455"/>
    <w:rsid w:val="00614929"/>
    <w:rsid w:val="00616511"/>
    <w:rsid w:val="006176ED"/>
    <w:rsid w:val="006202F3"/>
    <w:rsid w:val="0062097A"/>
    <w:rsid w:val="00621DA6"/>
    <w:rsid w:val="00623CFE"/>
    <w:rsid w:val="00623DAA"/>
    <w:rsid w:val="00625E5C"/>
    <w:rsid w:val="00627221"/>
    <w:rsid w:val="00627EE8"/>
    <w:rsid w:val="00627F75"/>
    <w:rsid w:val="006316FA"/>
    <w:rsid w:val="0063275A"/>
    <w:rsid w:val="00632E8E"/>
    <w:rsid w:val="006370D2"/>
    <w:rsid w:val="0064074F"/>
    <w:rsid w:val="00641F55"/>
    <w:rsid w:val="00643E31"/>
    <w:rsid w:val="00645E4A"/>
    <w:rsid w:val="0064781C"/>
    <w:rsid w:val="00651CD4"/>
    <w:rsid w:val="00653688"/>
    <w:rsid w:val="00655CF4"/>
    <w:rsid w:val="00657195"/>
    <w:rsid w:val="00657A8A"/>
    <w:rsid w:val="0066091B"/>
    <w:rsid w:val="006639CC"/>
    <w:rsid w:val="006660E9"/>
    <w:rsid w:val="00667249"/>
    <w:rsid w:val="00667558"/>
    <w:rsid w:val="006701BD"/>
    <w:rsid w:val="006704A1"/>
    <w:rsid w:val="00671523"/>
    <w:rsid w:val="00671D1A"/>
    <w:rsid w:val="006754EF"/>
    <w:rsid w:val="00675903"/>
    <w:rsid w:val="00676C8D"/>
    <w:rsid w:val="00676F1F"/>
    <w:rsid w:val="00677381"/>
    <w:rsid w:val="00677414"/>
    <w:rsid w:val="00682A6B"/>
    <w:rsid w:val="006832CF"/>
    <w:rsid w:val="0068601E"/>
    <w:rsid w:val="0069486B"/>
    <w:rsid w:val="00697D50"/>
    <w:rsid w:val="00697F85"/>
    <w:rsid w:val="006A022B"/>
    <w:rsid w:val="006A4904"/>
    <w:rsid w:val="006A548F"/>
    <w:rsid w:val="006A60C3"/>
    <w:rsid w:val="006A701A"/>
    <w:rsid w:val="006A7E43"/>
    <w:rsid w:val="006B2F86"/>
    <w:rsid w:val="006B373C"/>
    <w:rsid w:val="006B64DC"/>
    <w:rsid w:val="006B7A91"/>
    <w:rsid w:val="006B7C8F"/>
    <w:rsid w:val="006C30ED"/>
    <w:rsid w:val="006C503F"/>
    <w:rsid w:val="006C5056"/>
    <w:rsid w:val="006D07C9"/>
    <w:rsid w:val="006D0A3E"/>
    <w:rsid w:val="006D21B7"/>
    <w:rsid w:val="006D3251"/>
    <w:rsid w:val="006D4704"/>
    <w:rsid w:val="006D509D"/>
    <w:rsid w:val="006D6A2D"/>
    <w:rsid w:val="006D6B1B"/>
    <w:rsid w:val="006E1E18"/>
    <w:rsid w:val="006E31CE"/>
    <w:rsid w:val="006E34D3"/>
    <w:rsid w:val="006E426A"/>
    <w:rsid w:val="006F1435"/>
    <w:rsid w:val="006F465C"/>
    <w:rsid w:val="006F734D"/>
    <w:rsid w:val="006F78C4"/>
    <w:rsid w:val="007031A0"/>
    <w:rsid w:val="0070432B"/>
    <w:rsid w:val="00705A29"/>
    <w:rsid w:val="00707498"/>
    <w:rsid w:val="00711A65"/>
    <w:rsid w:val="00714133"/>
    <w:rsid w:val="00714DA4"/>
    <w:rsid w:val="00715407"/>
    <w:rsid w:val="007158B2"/>
    <w:rsid w:val="00716081"/>
    <w:rsid w:val="00716B75"/>
    <w:rsid w:val="0071748E"/>
    <w:rsid w:val="007202A6"/>
    <w:rsid w:val="00722498"/>
    <w:rsid w:val="00722B48"/>
    <w:rsid w:val="00724164"/>
    <w:rsid w:val="00725DE7"/>
    <w:rsid w:val="0072636A"/>
    <w:rsid w:val="00726B44"/>
    <w:rsid w:val="00730EE1"/>
    <w:rsid w:val="007318DD"/>
    <w:rsid w:val="00733167"/>
    <w:rsid w:val="00735498"/>
    <w:rsid w:val="00740D2C"/>
    <w:rsid w:val="007415D0"/>
    <w:rsid w:val="00743BBD"/>
    <w:rsid w:val="00744BF9"/>
    <w:rsid w:val="00744CD0"/>
    <w:rsid w:val="007452C2"/>
    <w:rsid w:val="00752623"/>
    <w:rsid w:val="0075389D"/>
    <w:rsid w:val="007543C8"/>
    <w:rsid w:val="00754418"/>
    <w:rsid w:val="00760F1F"/>
    <w:rsid w:val="0076423E"/>
    <w:rsid w:val="007646CB"/>
    <w:rsid w:val="0076658F"/>
    <w:rsid w:val="0077040A"/>
    <w:rsid w:val="00772AAF"/>
    <w:rsid w:val="00772D64"/>
    <w:rsid w:val="00776981"/>
    <w:rsid w:val="0078249D"/>
    <w:rsid w:val="00792609"/>
    <w:rsid w:val="00792887"/>
    <w:rsid w:val="007943E0"/>
    <w:rsid w:val="007943E2"/>
    <w:rsid w:val="00794F2C"/>
    <w:rsid w:val="007A22E5"/>
    <w:rsid w:val="007A3BC7"/>
    <w:rsid w:val="007A3E22"/>
    <w:rsid w:val="007A5AC4"/>
    <w:rsid w:val="007B0FDD"/>
    <w:rsid w:val="007B206D"/>
    <w:rsid w:val="007B2889"/>
    <w:rsid w:val="007B2B57"/>
    <w:rsid w:val="007B4802"/>
    <w:rsid w:val="007B4F19"/>
    <w:rsid w:val="007B6668"/>
    <w:rsid w:val="007B6B33"/>
    <w:rsid w:val="007C0ACA"/>
    <w:rsid w:val="007C2701"/>
    <w:rsid w:val="007D20A5"/>
    <w:rsid w:val="007D2192"/>
    <w:rsid w:val="007D50CF"/>
    <w:rsid w:val="007D5C7C"/>
    <w:rsid w:val="007E25DD"/>
    <w:rsid w:val="007F0021"/>
    <w:rsid w:val="007F2F52"/>
    <w:rsid w:val="00801F71"/>
    <w:rsid w:val="00803720"/>
    <w:rsid w:val="00805F28"/>
    <w:rsid w:val="0080749F"/>
    <w:rsid w:val="00811B02"/>
    <w:rsid w:val="00811D46"/>
    <w:rsid w:val="008125B0"/>
    <w:rsid w:val="00814364"/>
    <w:rsid w:val="008144CB"/>
    <w:rsid w:val="008167FC"/>
    <w:rsid w:val="00821717"/>
    <w:rsid w:val="00824210"/>
    <w:rsid w:val="00826075"/>
    <w:rsid w:val="008263C0"/>
    <w:rsid w:val="0082703C"/>
    <w:rsid w:val="0083289A"/>
    <w:rsid w:val="0083319E"/>
    <w:rsid w:val="008410CA"/>
    <w:rsid w:val="00841422"/>
    <w:rsid w:val="00841D3B"/>
    <w:rsid w:val="0084314C"/>
    <w:rsid w:val="00843171"/>
    <w:rsid w:val="00845E2C"/>
    <w:rsid w:val="00856593"/>
    <w:rsid w:val="00856799"/>
    <w:rsid w:val="008575C3"/>
    <w:rsid w:val="008601E3"/>
    <w:rsid w:val="00863D28"/>
    <w:rsid w:val="008648C3"/>
    <w:rsid w:val="00864BC8"/>
    <w:rsid w:val="00880F26"/>
    <w:rsid w:val="00881521"/>
    <w:rsid w:val="00887978"/>
    <w:rsid w:val="008909D9"/>
    <w:rsid w:val="008910FC"/>
    <w:rsid w:val="008916D3"/>
    <w:rsid w:val="00896280"/>
    <w:rsid w:val="00896C2E"/>
    <w:rsid w:val="008A17F6"/>
    <w:rsid w:val="008A3760"/>
    <w:rsid w:val="008A5095"/>
    <w:rsid w:val="008A608F"/>
    <w:rsid w:val="008B1A9A"/>
    <w:rsid w:val="008B4FE6"/>
    <w:rsid w:val="008B6C37"/>
    <w:rsid w:val="008D1D61"/>
    <w:rsid w:val="008D52A7"/>
    <w:rsid w:val="008E18F7"/>
    <w:rsid w:val="008E1E10"/>
    <w:rsid w:val="008E291B"/>
    <w:rsid w:val="008E29B5"/>
    <w:rsid w:val="008E4F2F"/>
    <w:rsid w:val="008E5E3F"/>
    <w:rsid w:val="008E7344"/>
    <w:rsid w:val="008E74B0"/>
    <w:rsid w:val="008F0A67"/>
    <w:rsid w:val="008F32F6"/>
    <w:rsid w:val="008F4AF6"/>
    <w:rsid w:val="009008A8"/>
    <w:rsid w:val="00902590"/>
    <w:rsid w:val="009063B0"/>
    <w:rsid w:val="00907106"/>
    <w:rsid w:val="009107FD"/>
    <w:rsid w:val="0091137C"/>
    <w:rsid w:val="00911567"/>
    <w:rsid w:val="00917AAE"/>
    <w:rsid w:val="00925165"/>
    <w:rsid w:val="009251A9"/>
    <w:rsid w:val="00926FFB"/>
    <w:rsid w:val="00930699"/>
    <w:rsid w:val="00931F69"/>
    <w:rsid w:val="0093223A"/>
    <w:rsid w:val="00933DDF"/>
    <w:rsid w:val="00934123"/>
    <w:rsid w:val="00945C48"/>
    <w:rsid w:val="00955774"/>
    <w:rsid w:val="009560B5"/>
    <w:rsid w:val="00964809"/>
    <w:rsid w:val="009673FF"/>
    <w:rsid w:val="009703D6"/>
    <w:rsid w:val="0097181B"/>
    <w:rsid w:val="00976DC5"/>
    <w:rsid w:val="009809D4"/>
    <w:rsid w:val="009818C7"/>
    <w:rsid w:val="009821E4"/>
    <w:rsid w:val="00982DD4"/>
    <w:rsid w:val="009841E5"/>
    <w:rsid w:val="0098479F"/>
    <w:rsid w:val="00984A8A"/>
    <w:rsid w:val="009857B6"/>
    <w:rsid w:val="00985A8D"/>
    <w:rsid w:val="00985EB6"/>
    <w:rsid w:val="00986610"/>
    <w:rsid w:val="009871FA"/>
    <w:rsid w:val="009877DC"/>
    <w:rsid w:val="00991F96"/>
    <w:rsid w:val="00996621"/>
    <w:rsid w:val="00996F0A"/>
    <w:rsid w:val="009A0658"/>
    <w:rsid w:val="009A1D86"/>
    <w:rsid w:val="009A2114"/>
    <w:rsid w:val="009A3EAD"/>
    <w:rsid w:val="009A431B"/>
    <w:rsid w:val="009A6D07"/>
    <w:rsid w:val="009B049C"/>
    <w:rsid w:val="009B11C8"/>
    <w:rsid w:val="009B2BCF"/>
    <w:rsid w:val="009B2FF8"/>
    <w:rsid w:val="009B5BA3"/>
    <w:rsid w:val="009C01D8"/>
    <w:rsid w:val="009C1D77"/>
    <w:rsid w:val="009D0027"/>
    <w:rsid w:val="009D0655"/>
    <w:rsid w:val="009D090C"/>
    <w:rsid w:val="009D180E"/>
    <w:rsid w:val="009D45F7"/>
    <w:rsid w:val="009D5B2D"/>
    <w:rsid w:val="009E1E98"/>
    <w:rsid w:val="009E2548"/>
    <w:rsid w:val="009E3ABE"/>
    <w:rsid w:val="009E3C4B"/>
    <w:rsid w:val="009F0637"/>
    <w:rsid w:val="009F16E1"/>
    <w:rsid w:val="009F62A6"/>
    <w:rsid w:val="009F674F"/>
    <w:rsid w:val="009F799E"/>
    <w:rsid w:val="00A00744"/>
    <w:rsid w:val="00A02020"/>
    <w:rsid w:val="00A056CB"/>
    <w:rsid w:val="00A07A29"/>
    <w:rsid w:val="00A10FF1"/>
    <w:rsid w:val="00A14E6F"/>
    <w:rsid w:val="00A1506B"/>
    <w:rsid w:val="00A17CB2"/>
    <w:rsid w:val="00A20B18"/>
    <w:rsid w:val="00A23191"/>
    <w:rsid w:val="00A319C0"/>
    <w:rsid w:val="00A32401"/>
    <w:rsid w:val="00A33560"/>
    <w:rsid w:val="00A356E2"/>
    <w:rsid w:val="00A364E4"/>
    <w:rsid w:val="00A371A5"/>
    <w:rsid w:val="00A4027A"/>
    <w:rsid w:val="00A42B10"/>
    <w:rsid w:val="00A4350E"/>
    <w:rsid w:val="00A45A6E"/>
    <w:rsid w:val="00A45CA1"/>
    <w:rsid w:val="00A47BDF"/>
    <w:rsid w:val="00A51CD7"/>
    <w:rsid w:val="00A52ADB"/>
    <w:rsid w:val="00A530ED"/>
    <w:rsid w:val="00A533E8"/>
    <w:rsid w:val="00A542D9"/>
    <w:rsid w:val="00A564FE"/>
    <w:rsid w:val="00A56E59"/>
    <w:rsid w:val="00A56E64"/>
    <w:rsid w:val="00A57E48"/>
    <w:rsid w:val="00A57FE0"/>
    <w:rsid w:val="00A6011B"/>
    <w:rsid w:val="00A624C3"/>
    <w:rsid w:val="00A6610C"/>
    <w:rsid w:val="00A6641C"/>
    <w:rsid w:val="00A7364B"/>
    <w:rsid w:val="00A767D2"/>
    <w:rsid w:val="00A77616"/>
    <w:rsid w:val="00A805DA"/>
    <w:rsid w:val="00A811B4"/>
    <w:rsid w:val="00A87CDE"/>
    <w:rsid w:val="00A92BAF"/>
    <w:rsid w:val="00A93F2A"/>
    <w:rsid w:val="00A94118"/>
    <w:rsid w:val="00A94737"/>
    <w:rsid w:val="00A94BA3"/>
    <w:rsid w:val="00A96CBA"/>
    <w:rsid w:val="00A97EB4"/>
    <w:rsid w:val="00AA538B"/>
    <w:rsid w:val="00AB1ACD"/>
    <w:rsid w:val="00AB1D22"/>
    <w:rsid w:val="00AB277F"/>
    <w:rsid w:val="00AB4099"/>
    <w:rsid w:val="00AB449A"/>
    <w:rsid w:val="00AB4D3E"/>
    <w:rsid w:val="00AC3AF9"/>
    <w:rsid w:val="00AC4C9B"/>
    <w:rsid w:val="00AC79E2"/>
    <w:rsid w:val="00AD14F9"/>
    <w:rsid w:val="00AD35D6"/>
    <w:rsid w:val="00AD58C5"/>
    <w:rsid w:val="00AD66A9"/>
    <w:rsid w:val="00AD6F45"/>
    <w:rsid w:val="00AE36C4"/>
    <w:rsid w:val="00AE472C"/>
    <w:rsid w:val="00AE5375"/>
    <w:rsid w:val="00AE6CF8"/>
    <w:rsid w:val="00AF281B"/>
    <w:rsid w:val="00AF4CAC"/>
    <w:rsid w:val="00AF5482"/>
    <w:rsid w:val="00B03345"/>
    <w:rsid w:val="00B03E0D"/>
    <w:rsid w:val="00B04C32"/>
    <w:rsid w:val="00B054F8"/>
    <w:rsid w:val="00B12E64"/>
    <w:rsid w:val="00B1305B"/>
    <w:rsid w:val="00B2219A"/>
    <w:rsid w:val="00B26620"/>
    <w:rsid w:val="00B30BE4"/>
    <w:rsid w:val="00B33A9E"/>
    <w:rsid w:val="00B3581B"/>
    <w:rsid w:val="00B3684E"/>
    <w:rsid w:val="00B36B81"/>
    <w:rsid w:val="00B36C07"/>
    <w:rsid w:val="00B36FEE"/>
    <w:rsid w:val="00B37287"/>
    <w:rsid w:val="00B37C80"/>
    <w:rsid w:val="00B41166"/>
    <w:rsid w:val="00B5092B"/>
    <w:rsid w:val="00B516FA"/>
    <w:rsid w:val="00B5194E"/>
    <w:rsid w:val="00B51AF5"/>
    <w:rsid w:val="00B531FC"/>
    <w:rsid w:val="00B55347"/>
    <w:rsid w:val="00B56128"/>
    <w:rsid w:val="00B57E5E"/>
    <w:rsid w:val="00B61F37"/>
    <w:rsid w:val="00B6272A"/>
    <w:rsid w:val="00B700F3"/>
    <w:rsid w:val="00B71FB3"/>
    <w:rsid w:val="00B72173"/>
    <w:rsid w:val="00B7770F"/>
    <w:rsid w:val="00B77A89"/>
    <w:rsid w:val="00B77B27"/>
    <w:rsid w:val="00B77E55"/>
    <w:rsid w:val="00B8134E"/>
    <w:rsid w:val="00B81B55"/>
    <w:rsid w:val="00B84613"/>
    <w:rsid w:val="00B87AF0"/>
    <w:rsid w:val="00B9037B"/>
    <w:rsid w:val="00B90B50"/>
    <w:rsid w:val="00B910BD"/>
    <w:rsid w:val="00B9189C"/>
    <w:rsid w:val="00B93834"/>
    <w:rsid w:val="00B96469"/>
    <w:rsid w:val="00BA0DA2"/>
    <w:rsid w:val="00BA1197"/>
    <w:rsid w:val="00BA1225"/>
    <w:rsid w:val="00BA2981"/>
    <w:rsid w:val="00BA2BB7"/>
    <w:rsid w:val="00BA42EE"/>
    <w:rsid w:val="00BA48F9"/>
    <w:rsid w:val="00BB0DCA"/>
    <w:rsid w:val="00BB14BE"/>
    <w:rsid w:val="00BB18F1"/>
    <w:rsid w:val="00BB1927"/>
    <w:rsid w:val="00BB2666"/>
    <w:rsid w:val="00BB6B80"/>
    <w:rsid w:val="00BC3773"/>
    <w:rsid w:val="00BC381A"/>
    <w:rsid w:val="00BD0962"/>
    <w:rsid w:val="00BD1EA4"/>
    <w:rsid w:val="00BD1EED"/>
    <w:rsid w:val="00BF0DA2"/>
    <w:rsid w:val="00BF109C"/>
    <w:rsid w:val="00BF34FA"/>
    <w:rsid w:val="00BF5EE0"/>
    <w:rsid w:val="00BF5FB1"/>
    <w:rsid w:val="00C004B6"/>
    <w:rsid w:val="00C041D6"/>
    <w:rsid w:val="00C04750"/>
    <w:rsid w:val="00C047A7"/>
    <w:rsid w:val="00C04E2D"/>
    <w:rsid w:val="00C05DE5"/>
    <w:rsid w:val="00C11246"/>
    <w:rsid w:val="00C13AB5"/>
    <w:rsid w:val="00C1557D"/>
    <w:rsid w:val="00C22A6C"/>
    <w:rsid w:val="00C323B4"/>
    <w:rsid w:val="00C33027"/>
    <w:rsid w:val="00C37214"/>
    <w:rsid w:val="00C37667"/>
    <w:rsid w:val="00C401C3"/>
    <w:rsid w:val="00C4022A"/>
    <w:rsid w:val="00C435DB"/>
    <w:rsid w:val="00C44D73"/>
    <w:rsid w:val="00C50B42"/>
    <w:rsid w:val="00C516FF"/>
    <w:rsid w:val="00C52BFA"/>
    <w:rsid w:val="00C52C20"/>
    <w:rsid w:val="00C53D1D"/>
    <w:rsid w:val="00C53F26"/>
    <w:rsid w:val="00C540BC"/>
    <w:rsid w:val="00C5499D"/>
    <w:rsid w:val="00C55281"/>
    <w:rsid w:val="00C608F4"/>
    <w:rsid w:val="00C62D62"/>
    <w:rsid w:val="00C64F7D"/>
    <w:rsid w:val="00C67309"/>
    <w:rsid w:val="00C71641"/>
    <w:rsid w:val="00C7614E"/>
    <w:rsid w:val="00C77BF1"/>
    <w:rsid w:val="00C80D60"/>
    <w:rsid w:val="00C80E12"/>
    <w:rsid w:val="00C82832"/>
    <w:rsid w:val="00C82FBD"/>
    <w:rsid w:val="00C85267"/>
    <w:rsid w:val="00C853ED"/>
    <w:rsid w:val="00C85C35"/>
    <w:rsid w:val="00C86386"/>
    <w:rsid w:val="00C867AA"/>
    <w:rsid w:val="00C86A62"/>
    <w:rsid w:val="00C86AFD"/>
    <w:rsid w:val="00C8721B"/>
    <w:rsid w:val="00C87B41"/>
    <w:rsid w:val="00C9160B"/>
    <w:rsid w:val="00C9372C"/>
    <w:rsid w:val="00C94445"/>
    <w:rsid w:val="00C9470E"/>
    <w:rsid w:val="00C95CEB"/>
    <w:rsid w:val="00C970CE"/>
    <w:rsid w:val="00CA1054"/>
    <w:rsid w:val="00CA63EB"/>
    <w:rsid w:val="00CA66AA"/>
    <w:rsid w:val="00CA69F1"/>
    <w:rsid w:val="00CB0172"/>
    <w:rsid w:val="00CB6991"/>
    <w:rsid w:val="00CC50FC"/>
    <w:rsid w:val="00CC6194"/>
    <w:rsid w:val="00CC6305"/>
    <w:rsid w:val="00CC78A5"/>
    <w:rsid w:val="00CD0516"/>
    <w:rsid w:val="00CD4388"/>
    <w:rsid w:val="00CD57FF"/>
    <w:rsid w:val="00CD756B"/>
    <w:rsid w:val="00CE734F"/>
    <w:rsid w:val="00CF112E"/>
    <w:rsid w:val="00CF1831"/>
    <w:rsid w:val="00CF1AE3"/>
    <w:rsid w:val="00CF1D43"/>
    <w:rsid w:val="00CF3345"/>
    <w:rsid w:val="00CF5F4F"/>
    <w:rsid w:val="00D04785"/>
    <w:rsid w:val="00D10B8E"/>
    <w:rsid w:val="00D1295A"/>
    <w:rsid w:val="00D12EAA"/>
    <w:rsid w:val="00D16A03"/>
    <w:rsid w:val="00D17FCD"/>
    <w:rsid w:val="00D218DC"/>
    <w:rsid w:val="00D2261D"/>
    <w:rsid w:val="00D24E56"/>
    <w:rsid w:val="00D261B4"/>
    <w:rsid w:val="00D26722"/>
    <w:rsid w:val="00D27183"/>
    <w:rsid w:val="00D31643"/>
    <w:rsid w:val="00D31AEB"/>
    <w:rsid w:val="00D32ECD"/>
    <w:rsid w:val="00D361E4"/>
    <w:rsid w:val="00D369E4"/>
    <w:rsid w:val="00D41D46"/>
    <w:rsid w:val="00D42A8F"/>
    <w:rsid w:val="00D439F6"/>
    <w:rsid w:val="00D459C6"/>
    <w:rsid w:val="00D50729"/>
    <w:rsid w:val="00D50C19"/>
    <w:rsid w:val="00D5133E"/>
    <w:rsid w:val="00D523C2"/>
    <w:rsid w:val="00D5379E"/>
    <w:rsid w:val="00D61097"/>
    <w:rsid w:val="00D61589"/>
    <w:rsid w:val="00D62643"/>
    <w:rsid w:val="00D64C0F"/>
    <w:rsid w:val="00D72EFE"/>
    <w:rsid w:val="00D76227"/>
    <w:rsid w:val="00D77DF1"/>
    <w:rsid w:val="00D86AFF"/>
    <w:rsid w:val="00D93EA2"/>
    <w:rsid w:val="00D95A44"/>
    <w:rsid w:val="00D95D16"/>
    <w:rsid w:val="00D95F82"/>
    <w:rsid w:val="00D963EF"/>
    <w:rsid w:val="00D97C76"/>
    <w:rsid w:val="00DA1F38"/>
    <w:rsid w:val="00DA534E"/>
    <w:rsid w:val="00DA6FCD"/>
    <w:rsid w:val="00DB02B4"/>
    <w:rsid w:val="00DB3E00"/>
    <w:rsid w:val="00DB538D"/>
    <w:rsid w:val="00DB7C80"/>
    <w:rsid w:val="00DC1809"/>
    <w:rsid w:val="00DC275C"/>
    <w:rsid w:val="00DC4B0D"/>
    <w:rsid w:val="00DC5060"/>
    <w:rsid w:val="00DC6129"/>
    <w:rsid w:val="00DC638F"/>
    <w:rsid w:val="00DC7FE1"/>
    <w:rsid w:val="00DD3F3F"/>
    <w:rsid w:val="00DD49FA"/>
    <w:rsid w:val="00DD5572"/>
    <w:rsid w:val="00DE5D80"/>
    <w:rsid w:val="00DE6836"/>
    <w:rsid w:val="00DF04CA"/>
    <w:rsid w:val="00DF58CD"/>
    <w:rsid w:val="00DF65DE"/>
    <w:rsid w:val="00E019A5"/>
    <w:rsid w:val="00E0235C"/>
    <w:rsid w:val="00E02EC8"/>
    <w:rsid w:val="00E037F5"/>
    <w:rsid w:val="00E03881"/>
    <w:rsid w:val="00E03946"/>
    <w:rsid w:val="00E04ECB"/>
    <w:rsid w:val="00E05A09"/>
    <w:rsid w:val="00E06CA1"/>
    <w:rsid w:val="00E1076A"/>
    <w:rsid w:val="00E1501F"/>
    <w:rsid w:val="00E172B8"/>
    <w:rsid w:val="00E17FB4"/>
    <w:rsid w:val="00E20B75"/>
    <w:rsid w:val="00E214F2"/>
    <w:rsid w:val="00E2185A"/>
    <w:rsid w:val="00E2371E"/>
    <w:rsid w:val="00E24BD7"/>
    <w:rsid w:val="00E26523"/>
    <w:rsid w:val="00E26809"/>
    <w:rsid w:val="00E27768"/>
    <w:rsid w:val="00E302E4"/>
    <w:rsid w:val="00E3412D"/>
    <w:rsid w:val="00E4114E"/>
    <w:rsid w:val="00E41A4D"/>
    <w:rsid w:val="00E56C35"/>
    <w:rsid w:val="00E57322"/>
    <w:rsid w:val="00E617F9"/>
    <w:rsid w:val="00E628CB"/>
    <w:rsid w:val="00E62AD9"/>
    <w:rsid w:val="00E638C8"/>
    <w:rsid w:val="00E658B6"/>
    <w:rsid w:val="00E6590C"/>
    <w:rsid w:val="00E66182"/>
    <w:rsid w:val="00E7509B"/>
    <w:rsid w:val="00E80973"/>
    <w:rsid w:val="00E86590"/>
    <w:rsid w:val="00E86776"/>
    <w:rsid w:val="00E907FF"/>
    <w:rsid w:val="00E9295A"/>
    <w:rsid w:val="00EA3D45"/>
    <w:rsid w:val="00EA42D1"/>
    <w:rsid w:val="00EA42EF"/>
    <w:rsid w:val="00EA582E"/>
    <w:rsid w:val="00EB0935"/>
    <w:rsid w:val="00EB1BF9"/>
    <w:rsid w:val="00EB2DD1"/>
    <w:rsid w:val="00EB363E"/>
    <w:rsid w:val="00EB6B37"/>
    <w:rsid w:val="00EC29FE"/>
    <w:rsid w:val="00EC3C70"/>
    <w:rsid w:val="00ED3A3D"/>
    <w:rsid w:val="00ED538A"/>
    <w:rsid w:val="00ED6FBC"/>
    <w:rsid w:val="00ED71E9"/>
    <w:rsid w:val="00EE2F16"/>
    <w:rsid w:val="00EE3861"/>
    <w:rsid w:val="00EE4EC8"/>
    <w:rsid w:val="00EF290C"/>
    <w:rsid w:val="00EF2E73"/>
    <w:rsid w:val="00EF7683"/>
    <w:rsid w:val="00EF7A2D"/>
    <w:rsid w:val="00F0344E"/>
    <w:rsid w:val="00F04F8D"/>
    <w:rsid w:val="00F10AD0"/>
    <w:rsid w:val="00F116CC"/>
    <w:rsid w:val="00F12BD1"/>
    <w:rsid w:val="00F15327"/>
    <w:rsid w:val="00F168CF"/>
    <w:rsid w:val="00F2429B"/>
    <w:rsid w:val="00F24BDD"/>
    <w:rsid w:val="00F2555C"/>
    <w:rsid w:val="00F30250"/>
    <w:rsid w:val="00F31DF3"/>
    <w:rsid w:val="00F320E2"/>
    <w:rsid w:val="00F3269A"/>
    <w:rsid w:val="00F33147"/>
    <w:rsid w:val="00F33AE5"/>
    <w:rsid w:val="00F347D2"/>
    <w:rsid w:val="00F358F7"/>
    <w:rsid w:val="00F3597D"/>
    <w:rsid w:val="00F36189"/>
    <w:rsid w:val="00F41706"/>
    <w:rsid w:val="00F42C02"/>
    <w:rsid w:val="00F4376D"/>
    <w:rsid w:val="00F45399"/>
    <w:rsid w:val="00F465EA"/>
    <w:rsid w:val="00F474C6"/>
    <w:rsid w:val="00F53855"/>
    <w:rsid w:val="00F54E7B"/>
    <w:rsid w:val="00F55A88"/>
    <w:rsid w:val="00F56193"/>
    <w:rsid w:val="00F61DD1"/>
    <w:rsid w:val="00F6290C"/>
    <w:rsid w:val="00F6343E"/>
    <w:rsid w:val="00F6555A"/>
    <w:rsid w:val="00F65D7D"/>
    <w:rsid w:val="00F66688"/>
    <w:rsid w:val="00F713EB"/>
    <w:rsid w:val="00F74005"/>
    <w:rsid w:val="00F76884"/>
    <w:rsid w:val="00F77AE0"/>
    <w:rsid w:val="00F83D24"/>
    <w:rsid w:val="00F83DD9"/>
    <w:rsid w:val="00F83F40"/>
    <w:rsid w:val="00F967EA"/>
    <w:rsid w:val="00FA117A"/>
    <w:rsid w:val="00FB386A"/>
    <w:rsid w:val="00FB41B3"/>
    <w:rsid w:val="00FC0786"/>
    <w:rsid w:val="00FC2656"/>
    <w:rsid w:val="00FC3988"/>
    <w:rsid w:val="00FC49EF"/>
    <w:rsid w:val="00FD441B"/>
    <w:rsid w:val="00FE290A"/>
    <w:rsid w:val="00FE36E2"/>
    <w:rsid w:val="00FE649A"/>
    <w:rsid w:val="00FF11AD"/>
    <w:rsid w:val="00FF2971"/>
    <w:rsid w:val="00FF34D4"/>
    <w:rsid w:val="013025B9"/>
    <w:rsid w:val="0777628C"/>
    <w:rsid w:val="117D6F51"/>
    <w:rsid w:val="121C8B0B"/>
    <w:rsid w:val="14AAB995"/>
    <w:rsid w:val="2C01AEB7"/>
    <w:rsid w:val="342F2DB0"/>
    <w:rsid w:val="3A10222E"/>
    <w:rsid w:val="3B0BAB4B"/>
    <w:rsid w:val="3C84E7BD"/>
    <w:rsid w:val="3D40C23C"/>
    <w:rsid w:val="4226ACFE"/>
    <w:rsid w:val="4B5EA511"/>
    <w:rsid w:val="6033C2DC"/>
    <w:rsid w:val="68144FD8"/>
    <w:rsid w:val="7138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D1C3D9"/>
  <w15:docId w15:val="{C39862D7-BC7C-4769-9DA9-3A5E819A6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28F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D50CF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F734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olina.Zuber@cyfra.gov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na.Kalinska@cyfra.gov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arzyna.Ciesielska@cyfra.gov.pl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15D13"/>
    <w:rsid w:val="000360AA"/>
    <w:rsid w:val="00047655"/>
    <w:rsid w:val="00053211"/>
    <w:rsid w:val="000A2338"/>
    <w:rsid w:val="000D130C"/>
    <w:rsid w:val="000F4FC3"/>
    <w:rsid w:val="000F62ED"/>
    <w:rsid w:val="0010718B"/>
    <w:rsid w:val="00135073"/>
    <w:rsid w:val="00146253"/>
    <w:rsid w:val="00156268"/>
    <w:rsid w:val="001860D5"/>
    <w:rsid w:val="001B6380"/>
    <w:rsid w:val="001E2E8D"/>
    <w:rsid w:val="001E7C0C"/>
    <w:rsid w:val="00206E19"/>
    <w:rsid w:val="0025431E"/>
    <w:rsid w:val="00292987"/>
    <w:rsid w:val="002A34DF"/>
    <w:rsid w:val="002B7C77"/>
    <w:rsid w:val="0030205F"/>
    <w:rsid w:val="00302B73"/>
    <w:rsid w:val="003536C5"/>
    <w:rsid w:val="003D720D"/>
    <w:rsid w:val="003E686A"/>
    <w:rsid w:val="003F2315"/>
    <w:rsid w:val="00400202"/>
    <w:rsid w:val="004021A9"/>
    <w:rsid w:val="00404C34"/>
    <w:rsid w:val="00412520"/>
    <w:rsid w:val="00436081"/>
    <w:rsid w:val="00447231"/>
    <w:rsid w:val="004657F4"/>
    <w:rsid w:val="00482A87"/>
    <w:rsid w:val="004B60E3"/>
    <w:rsid w:val="00541352"/>
    <w:rsid w:val="00552D34"/>
    <w:rsid w:val="00593769"/>
    <w:rsid w:val="00595C45"/>
    <w:rsid w:val="005B3EF8"/>
    <w:rsid w:val="005E3A2C"/>
    <w:rsid w:val="005E6D7A"/>
    <w:rsid w:val="006251D7"/>
    <w:rsid w:val="00657195"/>
    <w:rsid w:val="00663057"/>
    <w:rsid w:val="006639CC"/>
    <w:rsid w:val="006D0FF8"/>
    <w:rsid w:val="006F465C"/>
    <w:rsid w:val="007075C6"/>
    <w:rsid w:val="00742007"/>
    <w:rsid w:val="007543C8"/>
    <w:rsid w:val="0078249D"/>
    <w:rsid w:val="007B2889"/>
    <w:rsid w:val="007B4F19"/>
    <w:rsid w:val="007D20A5"/>
    <w:rsid w:val="0082376A"/>
    <w:rsid w:val="0082703C"/>
    <w:rsid w:val="00830DE7"/>
    <w:rsid w:val="008330FB"/>
    <w:rsid w:val="00834C02"/>
    <w:rsid w:val="00847E1E"/>
    <w:rsid w:val="00881521"/>
    <w:rsid w:val="008909D9"/>
    <w:rsid w:val="00891A6C"/>
    <w:rsid w:val="008B388B"/>
    <w:rsid w:val="008C7CA2"/>
    <w:rsid w:val="008F32F6"/>
    <w:rsid w:val="00904B65"/>
    <w:rsid w:val="009673FF"/>
    <w:rsid w:val="009B31B3"/>
    <w:rsid w:val="009B7482"/>
    <w:rsid w:val="009E5635"/>
    <w:rsid w:val="00A32401"/>
    <w:rsid w:val="00A51D81"/>
    <w:rsid w:val="00A530ED"/>
    <w:rsid w:val="00A57E48"/>
    <w:rsid w:val="00A81B04"/>
    <w:rsid w:val="00A96F7B"/>
    <w:rsid w:val="00AB4D3E"/>
    <w:rsid w:val="00AD66A9"/>
    <w:rsid w:val="00AE2570"/>
    <w:rsid w:val="00AE74BC"/>
    <w:rsid w:val="00AF0DF0"/>
    <w:rsid w:val="00B17F7E"/>
    <w:rsid w:val="00B3684E"/>
    <w:rsid w:val="00B36C07"/>
    <w:rsid w:val="00B4000D"/>
    <w:rsid w:val="00B700F3"/>
    <w:rsid w:val="00B71FB3"/>
    <w:rsid w:val="00B77E55"/>
    <w:rsid w:val="00C041D6"/>
    <w:rsid w:val="00C13C66"/>
    <w:rsid w:val="00C40E53"/>
    <w:rsid w:val="00C55281"/>
    <w:rsid w:val="00C81F93"/>
    <w:rsid w:val="00C85C35"/>
    <w:rsid w:val="00C900E0"/>
    <w:rsid w:val="00CA30FA"/>
    <w:rsid w:val="00CB0172"/>
    <w:rsid w:val="00CC50FC"/>
    <w:rsid w:val="00CC57D6"/>
    <w:rsid w:val="00CD2846"/>
    <w:rsid w:val="00CF1831"/>
    <w:rsid w:val="00CF78BE"/>
    <w:rsid w:val="00D10B8E"/>
    <w:rsid w:val="00D17FCD"/>
    <w:rsid w:val="00D64F65"/>
    <w:rsid w:val="00D67C42"/>
    <w:rsid w:val="00D75EFA"/>
    <w:rsid w:val="00DB3E00"/>
    <w:rsid w:val="00E1076A"/>
    <w:rsid w:val="00E3183C"/>
    <w:rsid w:val="00E71D8B"/>
    <w:rsid w:val="00E86776"/>
    <w:rsid w:val="00EA3D45"/>
    <w:rsid w:val="00ED71E9"/>
    <w:rsid w:val="00EE14E7"/>
    <w:rsid w:val="00F0344E"/>
    <w:rsid w:val="00F13E44"/>
    <w:rsid w:val="00F1414B"/>
    <w:rsid w:val="00F305E4"/>
    <w:rsid w:val="00F3624C"/>
    <w:rsid w:val="00F509BB"/>
    <w:rsid w:val="00F523DD"/>
    <w:rsid w:val="00F53855"/>
    <w:rsid w:val="00F7607F"/>
    <w:rsid w:val="00F967EA"/>
    <w:rsid w:val="00FE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886B9742EA034A980B6A882CF23604" ma:contentTypeVersion="3" ma:contentTypeDescription="Utwórz nowy dokument." ma:contentTypeScope="" ma:versionID="abf6e93dbdaf6e51234daab87f72f246">
  <xsd:schema xmlns:xsd="http://www.w3.org/2001/XMLSchema" xmlns:xs="http://www.w3.org/2001/XMLSchema" xmlns:p="http://schemas.microsoft.com/office/2006/metadata/properties" xmlns:ns2="97c38a56-2772-46fb-8c4e-fc45fb94ae1e" targetNamespace="http://schemas.microsoft.com/office/2006/metadata/properties" ma:root="true" ma:fieldsID="7a816085e87257b371c249982d34c265" ns2:_="">
    <xsd:import namespace="97c38a56-2772-46fb-8c4e-fc45fb94ae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38a56-2772-46fb-8c4e-fc45fb94ae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60C51-43B7-46F4-B1D5-15A3D138B6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9AB146-58CE-4FF4-A803-A7BC61D50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c38a56-2772-46fb-8c4e-fc45fb94a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C5397-D436-41EB-B834-D058AB0A86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E51BC6-A407-4827-848C-95516056AF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2582</Words>
  <Characters>15495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OSR</vt:lpstr>
    </vt:vector>
  </TitlesOfParts>
  <Company/>
  <LinksUpToDate>false</LinksUpToDate>
  <CharactersWithSpaces>18041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OSR</dc:title>
  <dc:creator>Ciesielska Katarzyna</dc:creator>
  <cp:keywords>ocena skutków regulacji</cp:keywords>
  <cp:lastModifiedBy>Radłowski Rafał</cp:lastModifiedBy>
  <cp:revision>21</cp:revision>
  <dcterms:created xsi:type="dcterms:W3CDTF">2026-05-25T09:03:00Z</dcterms:created>
  <dcterms:modified xsi:type="dcterms:W3CDTF">2026-07-01T07:45:00Z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0x01010066886B9742EA034A980B6A882CF23604</vt:lpwstr>
  </property>
</Properties>
</file>